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9" w:rsidRPr="00BC6F19" w:rsidRDefault="00BC6F19" w:rsidP="00BB36E2">
      <w:pPr>
        <w:pStyle w:val="a6"/>
        <w:ind w:left="6946"/>
        <w:jc w:val="left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</w:t>
      </w:r>
      <w:r w:rsidR="00BB36E2">
        <w:rPr>
          <w:rFonts w:ascii="Times New Roman" w:hAnsi="Times New Roman" w:cs="Times New Roman"/>
          <w:b w:val="0"/>
          <w:sz w:val="22"/>
        </w:rPr>
        <w:t xml:space="preserve">                               </w:t>
      </w:r>
      <w:r w:rsidRPr="00BC6F19">
        <w:rPr>
          <w:rFonts w:ascii="Times New Roman" w:hAnsi="Times New Roman" w:cs="Times New Roman"/>
          <w:b w:val="0"/>
          <w:sz w:val="22"/>
        </w:rPr>
        <w:t>«УТВЕРЖДАЮ»</w:t>
      </w:r>
    </w:p>
    <w:p w:rsidR="00BB36E2" w:rsidRDefault="00BB36E2" w:rsidP="00BB36E2">
      <w:pPr>
        <w:pStyle w:val="a6"/>
        <w:ind w:left="6946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Главный врач МУЗ </w:t>
      </w:r>
    </w:p>
    <w:p w:rsidR="00BC6F19" w:rsidRPr="00BC6F19" w:rsidRDefault="00BB36E2" w:rsidP="00BB36E2">
      <w:pPr>
        <w:pStyle w:val="a6"/>
        <w:ind w:left="6946"/>
        <w:jc w:val="left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«</w:t>
      </w:r>
      <w:proofErr w:type="spellStart"/>
      <w:r>
        <w:rPr>
          <w:rFonts w:ascii="Times New Roman" w:hAnsi="Times New Roman" w:cs="Times New Roman"/>
          <w:b w:val="0"/>
          <w:sz w:val="22"/>
        </w:rPr>
        <w:t>Городищенская</w:t>
      </w:r>
      <w:proofErr w:type="spellEnd"/>
      <w:r>
        <w:rPr>
          <w:rFonts w:ascii="Times New Roman" w:hAnsi="Times New Roman" w:cs="Times New Roman"/>
          <w:b w:val="0"/>
          <w:sz w:val="22"/>
        </w:rPr>
        <w:t xml:space="preserve"> ЦРБ»</w:t>
      </w:r>
      <w:r w:rsidR="00BC6F19" w:rsidRPr="00BC6F19">
        <w:rPr>
          <w:rFonts w:ascii="Times New Roman" w:hAnsi="Times New Roman" w:cs="Times New Roman"/>
          <w:b w:val="0"/>
          <w:sz w:val="22"/>
        </w:rPr>
        <w:t xml:space="preserve">   </w:t>
      </w:r>
    </w:p>
    <w:p w:rsidR="00BC6F19" w:rsidRPr="00BC6F19" w:rsidRDefault="00BC6F19" w:rsidP="00BB36E2">
      <w:pPr>
        <w:pStyle w:val="a6"/>
        <w:ind w:left="6946"/>
        <w:jc w:val="left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                                                    ______________ </w:t>
      </w:r>
      <w:r w:rsidR="00BB36E2">
        <w:rPr>
          <w:rFonts w:ascii="Times New Roman" w:hAnsi="Times New Roman" w:cs="Times New Roman"/>
          <w:b w:val="0"/>
          <w:sz w:val="22"/>
        </w:rPr>
        <w:t>Гордеева М.Ф.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b w:val="0"/>
          <w:sz w:val="22"/>
        </w:rPr>
      </w:pP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                                  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sz w:val="22"/>
        </w:rPr>
        <w:t>Извещение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о проведении запроса котировок  по определению организации для  заключения муниципального контракта на оказание услуг по </w:t>
      </w:r>
      <w:r w:rsidR="00BB36E2">
        <w:rPr>
          <w:rFonts w:ascii="Times New Roman" w:hAnsi="Times New Roman" w:cs="Times New Roman"/>
          <w:sz w:val="22"/>
        </w:rPr>
        <w:t xml:space="preserve">лабораторно-диагностическим исследованиям </w:t>
      </w:r>
      <w:r w:rsidRPr="00BC6F19">
        <w:rPr>
          <w:rFonts w:ascii="Times New Roman" w:hAnsi="Times New Roman" w:cs="Times New Roman"/>
          <w:sz w:val="22"/>
        </w:rPr>
        <w:t xml:space="preserve">для нужд Муниципального </w:t>
      </w:r>
      <w:r w:rsidR="00BB36E2">
        <w:rPr>
          <w:rFonts w:ascii="Times New Roman" w:hAnsi="Times New Roman" w:cs="Times New Roman"/>
          <w:sz w:val="22"/>
        </w:rPr>
        <w:t>учреждения здравоохранения «</w:t>
      </w:r>
      <w:proofErr w:type="spellStart"/>
      <w:r w:rsidR="00BB36E2">
        <w:rPr>
          <w:rFonts w:ascii="Times New Roman" w:hAnsi="Times New Roman" w:cs="Times New Roman"/>
          <w:sz w:val="22"/>
        </w:rPr>
        <w:t>Городищенская</w:t>
      </w:r>
      <w:proofErr w:type="spellEnd"/>
      <w:r w:rsidR="00BB36E2">
        <w:rPr>
          <w:rFonts w:ascii="Times New Roman" w:hAnsi="Times New Roman" w:cs="Times New Roman"/>
          <w:sz w:val="22"/>
        </w:rPr>
        <w:t xml:space="preserve"> ЦРБ</w:t>
      </w:r>
      <w:r w:rsidRPr="00BC6F19">
        <w:rPr>
          <w:rFonts w:ascii="Times New Roman" w:hAnsi="Times New Roman" w:cs="Times New Roman"/>
          <w:sz w:val="22"/>
        </w:rPr>
        <w:t>»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BC6F19" w:rsidRPr="00BC6F19" w:rsidRDefault="00BB36E2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highlight w:val="yellow"/>
        </w:rPr>
        <w:t>01.04</w:t>
      </w:r>
      <w:r w:rsidR="00BC6F19" w:rsidRPr="00BC6F19">
        <w:rPr>
          <w:rFonts w:ascii="Times New Roman" w:hAnsi="Times New Roman" w:cs="Times New Roman"/>
          <w:sz w:val="22"/>
          <w:highlight w:val="yellow"/>
        </w:rPr>
        <w:t>.2010</w:t>
      </w:r>
    </w:p>
    <w:p w:rsidR="00BC6F19" w:rsidRPr="00BC6F19" w:rsidRDefault="00BC6F19" w:rsidP="00BC6F19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 Уполномоченный орган</w:t>
      </w:r>
      <w:r w:rsidRPr="00BC6F19">
        <w:rPr>
          <w:rFonts w:ascii="Times New Roman" w:hAnsi="Times New Roman" w:cs="Times New Roman"/>
          <w:b w:val="0"/>
          <w:sz w:val="22"/>
        </w:rPr>
        <w:t>: Комитет экономики администрации Городищенского муниципального района Волгоградской области.</w:t>
      </w:r>
    </w:p>
    <w:p w:rsidR="00BC6F19" w:rsidRPr="00BC6F19" w:rsidRDefault="00BC6F19" w:rsidP="00BC6F19">
      <w:pPr>
        <w:pStyle w:val="a6"/>
        <w:ind w:firstLine="360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i/>
          <w:sz w:val="22"/>
        </w:rPr>
        <w:t>Адрес</w:t>
      </w:r>
      <w:r w:rsidRPr="00BC6F19">
        <w:rPr>
          <w:rFonts w:ascii="Times New Roman" w:hAnsi="Times New Roman" w:cs="Times New Roman"/>
          <w:sz w:val="22"/>
        </w:rPr>
        <w:t>:</w:t>
      </w:r>
      <w:r w:rsidRPr="00BC6F19">
        <w:rPr>
          <w:rFonts w:ascii="Times New Roman" w:hAnsi="Times New Roman" w:cs="Times New Roman"/>
          <w:b w:val="0"/>
          <w:sz w:val="22"/>
        </w:rPr>
        <w:t xml:space="preserve"> 403003, Волгоградская область, </w:t>
      </w:r>
      <w:proofErr w:type="spellStart"/>
      <w:r w:rsidRPr="00BC6F19">
        <w:rPr>
          <w:rFonts w:ascii="Times New Roman" w:hAnsi="Times New Roman" w:cs="Times New Roman"/>
          <w:b w:val="0"/>
          <w:sz w:val="22"/>
        </w:rPr>
        <w:t>Городищенский</w:t>
      </w:r>
      <w:proofErr w:type="spellEnd"/>
      <w:r w:rsidRPr="00BC6F19">
        <w:rPr>
          <w:rFonts w:ascii="Times New Roman" w:hAnsi="Times New Roman" w:cs="Times New Roman"/>
          <w:b w:val="0"/>
          <w:sz w:val="22"/>
        </w:rPr>
        <w:t xml:space="preserve">  район, р.п. Городище, пл. 40 лет Сталинградской битвы, д.1, телефон для справок  (84468)3-41-48</w:t>
      </w:r>
      <w:r w:rsidRPr="00BC6F19">
        <w:rPr>
          <w:rFonts w:ascii="Times New Roman" w:hAnsi="Times New Roman" w:cs="Times New Roman"/>
          <w:sz w:val="22"/>
        </w:rPr>
        <w:t xml:space="preserve">     </w:t>
      </w:r>
    </w:p>
    <w:p w:rsidR="00BB36E2" w:rsidRPr="00522CFE" w:rsidRDefault="00BC6F19" w:rsidP="00BB36E2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F19">
        <w:rPr>
          <w:rFonts w:ascii="Times New Roman" w:hAnsi="Times New Roman" w:cs="Times New Roman"/>
        </w:rPr>
        <w:t xml:space="preserve">Заказчик: </w:t>
      </w:r>
      <w:r w:rsidR="00BB36E2" w:rsidRPr="00856561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BB36E2" w:rsidRPr="00856561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BB36E2" w:rsidRPr="00856561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BB36E2" w:rsidRPr="00856561" w:rsidRDefault="00BB36E2" w:rsidP="00BB36E2">
      <w:pPr>
        <w:tabs>
          <w:tab w:val="left" w:pos="2338"/>
        </w:tabs>
        <w:spacing w:after="0"/>
        <w:ind w:left="142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i/>
        </w:rPr>
        <w:t xml:space="preserve">    </w:t>
      </w:r>
      <w:r w:rsidRPr="00522CFE">
        <w:rPr>
          <w:rFonts w:ascii="Times New Roman" w:hAnsi="Times New Roman" w:cs="Times New Roman"/>
          <w:i/>
        </w:rPr>
        <w:t>Адрес:</w:t>
      </w:r>
      <w:r>
        <w:rPr>
          <w:b/>
        </w:rPr>
        <w:t xml:space="preserve"> </w:t>
      </w:r>
      <w:r w:rsidRPr="00856561">
        <w:rPr>
          <w:rFonts w:ascii="Times New Roman" w:hAnsi="Times New Roman" w:cs="Times New Roman"/>
          <w:sz w:val="24"/>
          <w:szCs w:val="24"/>
        </w:rPr>
        <w:t xml:space="preserve">403003, Волгоградская область, р.п. Городище, пл. Павших Борцов,4; тел- (8-84468) 5-16-64, 5-11-05, 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6561">
        <w:rPr>
          <w:rFonts w:ascii="Times New Roman" w:hAnsi="Times New Roman" w:cs="Times New Roman"/>
          <w:sz w:val="24"/>
          <w:szCs w:val="24"/>
        </w:rPr>
        <w:t>-</w:t>
      </w:r>
      <w:r w:rsidRPr="00856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656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56561">
          <w:rPr>
            <w:rStyle w:val="a8"/>
            <w:szCs w:val="24"/>
            <w:lang w:val="en-US"/>
          </w:rPr>
          <w:t>yliana</w:t>
        </w:r>
        <w:r w:rsidRPr="00856561">
          <w:rPr>
            <w:rStyle w:val="a8"/>
            <w:szCs w:val="24"/>
          </w:rPr>
          <w:t>_</w:t>
        </w:r>
        <w:r w:rsidRPr="00856561">
          <w:rPr>
            <w:rStyle w:val="a8"/>
            <w:szCs w:val="24"/>
            <w:lang w:val="en-US"/>
          </w:rPr>
          <w:t>pl</w:t>
        </w:r>
        <w:r w:rsidRPr="00856561">
          <w:rPr>
            <w:rStyle w:val="a8"/>
            <w:szCs w:val="24"/>
          </w:rPr>
          <w:t>@</w:t>
        </w:r>
        <w:r w:rsidRPr="00856561">
          <w:rPr>
            <w:rStyle w:val="a8"/>
            <w:szCs w:val="24"/>
            <w:lang w:val="en-US"/>
          </w:rPr>
          <w:t>mail</w:t>
        </w:r>
        <w:r w:rsidRPr="00856561">
          <w:rPr>
            <w:rStyle w:val="a8"/>
            <w:szCs w:val="24"/>
          </w:rPr>
          <w:t>.</w:t>
        </w:r>
        <w:r w:rsidRPr="00856561">
          <w:rPr>
            <w:rStyle w:val="a8"/>
            <w:szCs w:val="24"/>
            <w:lang w:val="en-US"/>
          </w:rPr>
          <w:t>ru</w:t>
        </w:r>
      </w:hyperlink>
    </w:p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        Источник финансирования – </w:t>
      </w:r>
      <w:r w:rsidR="00BB36E2">
        <w:rPr>
          <w:rFonts w:ascii="Times New Roman" w:hAnsi="Times New Roman" w:cs="Times New Roman"/>
          <w:b w:val="0"/>
          <w:sz w:val="22"/>
        </w:rPr>
        <w:t>средства фонда обязательного медицинского страхования</w:t>
      </w:r>
      <w:r w:rsidRPr="00BC6F19">
        <w:rPr>
          <w:rFonts w:ascii="Times New Roman" w:hAnsi="Times New Roman" w:cs="Times New Roman"/>
          <w:b w:val="0"/>
          <w:sz w:val="22"/>
        </w:rPr>
        <w:t>.</w:t>
      </w:r>
    </w:p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      Наименование, характеристики и объем оказываемых услуг:</w:t>
      </w:r>
      <w:r w:rsidRPr="00BC6F19">
        <w:rPr>
          <w:rFonts w:ascii="Times New Roman" w:hAnsi="Times New Roman" w:cs="Times New Roman"/>
          <w:b w:val="0"/>
          <w:sz w:val="22"/>
        </w:rPr>
        <w:t xml:space="preserve">  </w:t>
      </w:r>
      <w:r w:rsidR="00BB36E2">
        <w:rPr>
          <w:rFonts w:ascii="Times New Roman" w:hAnsi="Times New Roman" w:cs="Times New Roman"/>
          <w:b w:val="0"/>
          <w:sz w:val="22"/>
        </w:rPr>
        <w:t>лабораторно-диагностические исследования</w:t>
      </w:r>
      <w:r w:rsidRPr="00BC6F19">
        <w:rPr>
          <w:rFonts w:ascii="Times New Roman" w:hAnsi="Times New Roman" w:cs="Times New Roman"/>
          <w:b w:val="0"/>
          <w:sz w:val="22"/>
        </w:rPr>
        <w:t xml:space="preserve">  </w:t>
      </w:r>
      <w:r w:rsidRPr="00BC6F19">
        <w:rPr>
          <w:rFonts w:ascii="Times New Roman" w:hAnsi="Times New Roman" w:cs="Times New Roman"/>
          <w:b w:val="0"/>
          <w:sz w:val="22"/>
        </w:rPr>
        <w:tab/>
      </w:r>
      <w:r w:rsidRPr="00BC6F19">
        <w:rPr>
          <w:rFonts w:ascii="Times New Roman" w:hAnsi="Times New Roman" w:cs="Times New Roman"/>
          <w:b w:val="0"/>
          <w:sz w:val="22"/>
        </w:rPr>
        <w:tab/>
        <w:t xml:space="preserve">           </w:t>
      </w:r>
    </w:p>
    <w:tbl>
      <w:tblPr>
        <w:tblW w:w="10180" w:type="dxa"/>
        <w:tblInd w:w="93" w:type="dxa"/>
        <w:tblLook w:val="0000"/>
      </w:tblPr>
      <w:tblGrid>
        <w:gridCol w:w="1100"/>
        <w:gridCol w:w="6320"/>
        <w:gridCol w:w="2760"/>
      </w:tblGrid>
      <w:tr w:rsidR="00BB36E2" w:rsidRPr="007A7FBA" w:rsidTr="00BB36E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7A7FB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7A7FB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Наименование исследования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</w:tr>
      <w:tr w:rsidR="00BB36E2" w:rsidRPr="007A7FBA" w:rsidTr="00BB36E2">
        <w:trPr>
          <w:trHeight w:val="315"/>
        </w:trPr>
        <w:tc>
          <w:tcPr>
            <w:tcW w:w="7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A7FBA">
              <w:rPr>
                <w:rFonts w:ascii="Times New Roman" w:hAnsi="Times New Roman"/>
                <w:b/>
              </w:rPr>
              <w:t>Бактериологические исследования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 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На возбудителей дифтерии (нос, зев)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300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На стафилококк (</w:t>
            </w:r>
            <w:proofErr w:type="gramStart"/>
            <w:r w:rsidRPr="007A7FBA">
              <w:rPr>
                <w:rFonts w:ascii="Times New Roman" w:hAnsi="Times New Roman"/>
              </w:rPr>
              <w:t>отделяемое</w:t>
            </w:r>
            <w:proofErr w:type="gramEnd"/>
            <w:r w:rsidRPr="007A7FBA">
              <w:rPr>
                <w:rFonts w:ascii="Times New Roman" w:hAnsi="Times New Roman"/>
              </w:rPr>
              <w:t xml:space="preserve"> зева, носа)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100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Моча на бактериурию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100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На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энтеропатогенные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эшерихии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1800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Кровь на стерильность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Кровь на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гемокультуру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60</w:t>
            </w:r>
          </w:p>
        </w:tc>
      </w:tr>
      <w:tr w:rsidR="00BB36E2" w:rsidRPr="007A7FBA" w:rsidTr="00BB36E2">
        <w:trPr>
          <w:trHeight w:val="315"/>
        </w:trPr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7FBA">
              <w:rPr>
                <w:rFonts w:ascii="Times New Roman" w:hAnsi="Times New Roman"/>
                <w:b/>
                <w:bCs/>
                <w:color w:val="000000"/>
              </w:rPr>
              <w:t xml:space="preserve">Бактериологические исследования </w:t>
            </w:r>
            <w:proofErr w:type="spellStart"/>
            <w:r w:rsidRPr="007A7FBA">
              <w:rPr>
                <w:rFonts w:ascii="Times New Roman" w:hAnsi="Times New Roman"/>
                <w:b/>
                <w:bCs/>
                <w:color w:val="000000"/>
              </w:rPr>
              <w:t>особо-опасных</w:t>
            </w:r>
            <w:proofErr w:type="spellEnd"/>
            <w:r w:rsidRPr="007A7FBA">
              <w:rPr>
                <w:rFonts w:ascii="Times New Roman" w:hAnsi="Times New Roman"/>
                <w:b/>
                <w:bCs/>
                <w:color w:val="000000"/>
              </w:rPr>
              <w:t xml:space="preserve"> инфекций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Серологические исследования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На туляремию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кровяно-капельная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На бруцеллез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реакция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Хеддльсона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развернутая пробирочная реакция с одним АГ (Райта) - РА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РПГА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На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хламидии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B36E2" w:rsidRPr="007A7FBA" w:rsidTr="00BB36E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определение титра антител класса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IgM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хламидиям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трахоматис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методом ИФА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определение титра антител класса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IgG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хламидиям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трахоматис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методом ИФА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определение титра антител класса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IgM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хламидиям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пситтации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методом ИФА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36E2" w:rsidRPr="007A7FBA" w:rsidTr="00BB36E2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A7FBA">
              <w:rPr>
                <w:rFonts w:ascii="Times New Roman" w:hAnsi="Times New Roman"/>
                <w:color w:val="000000"/>
              </w:rPr>
              <w:t xml:space="preserve">определение титра антител класса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IgG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хламидиям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7FBA">
              <w:rPr>
                <w:rFonts w:ascii="Times New Roman" w:hAnsi="Times New Roman"/>
                <w:color w:val="000000"/>
              </w:rPr>
              <w:t>пситтации</w:t>
            </w:r>
            <w:proofErr w:type="spellEnd"/>
            <w:r w:rsidRPr="007A7FBA">
              <w:rPr>
                <w:rFonts w:ascii="Times New Roman" w:hAnsi="Times New Roman"/>
                <w:color w:val="000000"/>
              </w:rPr>
              <w:t xml:space="preserve"> методом ИФА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6E2" w:rsidRPr="007A7FBA" w:rsidRDefault="00BB36E2" w:rsidP="00BB3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BA">
              <w:rPr>
                <w:rFonts w:ascii="Times New Roman" w:hAnsi="Times New Roman"/>
              </w:rPr>
              <w:t>10</w:t>
            </w:r>
          </w:p>
        </w:tc>
      </w:tr>
    </w:tbl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lastRenderedPageBreak/>
        <w:tab/>
      </w:r>
      <w:r w:rsidRPr="00BC6F19">
        <w:rPr>
          <w:rFonts w:ascii="Times New Roman" w:hAnsi="Times New Roman" w:cs="Times New Roman"/>
          <w:b w:val="0"/>
          <w:sz w:val="22"/>
        </w:rPr>
        <w:tab/>
      </w:r>
      <w:r w:rsidRPr="00BC6F19">
        <w:rPr>
          <w:rFonts w:ascii="Times New Roman" w:hAnsi="Times New Roman" w:cs="Times New Roman"/>
          <w:b w:val="0"/>
          <w:sz w:val="22"/>
        </w:rPr>
        <w:tab/>
      </w:r>
      <w:r w:rsidRPr="00BC6F19">
        <w:rPr>
          <w:rFonts w:ascii="Times New Roman" w:hAnsi="Times New Roman" w:cs="Times New Roman"/>
          <w:b w:val="0"/>
          <w:sz w:val="22"/>
        </w:rPr>
        <w:tab/>
      </w:r>
      <w:r w:rsidRPr="00BC6F19">
        <w:rPr>
          <w:rFonts w:ascii="Times New Roman" w:hAnsi="Times New Roman" w:cs="Times New Roman"/>
          <w:b w:val="0"/>
          <w:sz w:val="22"/>
        </w:rPr>
        <w:tab/>
      </w:r>
      <w:r w:rsidRPr="00BC6F19">
        <w:rPr>
          <w:rFonts w:ascii="Times New Roman" w:hAnsi="Times New Roman" w:cs="Times New Roman"/>
          <w:b w:val="0"/>
          <w:sz w:val="22"/>
        </w:rPr>
        <w:tab/>
        <w:t xml:space="preserve">        </w:t>
      </w:r>
    </w:p>
    <w:p w:rsidR="00CA17E0" w:rsidRDefault="00BC6F19" w:rsidP="00CA17E0">
      <w:pPr>
        <w:spacing w:after="0" w:line="240" w:lineRule="auto"/>
        <w:jc w:val="both"/>
        <w:rPr>
          <w:rFonts w:ascii="Times New Roman" w:hAnsi="Times New Roman"/>
        </w:rPr>
      </w:pPr>
      <w:r w:rsidRPr="00BC6F19">
        <w:rPr>
          <w:rFonts w:ascii="Times New Roman" w:hAnsi="Times New Roman" w:cs="Times New Roman"/>
        </w:rPr>
        <w:t xml:space="preserve">       </w:t>
      </w:r>
      <w:r w:rsidR="00CA17E0" w:rsidRPr="00CA17E0">
        <w:rPr>
          <w:rFonts w:ascii="Times New Roman" w:hAnsi="Times New Roman" w:cs="Times New Roman"/>
          <w:b/>
        </w:rPr>
        <w:t xml:space="preserve">Условия оказания услуг: </w:t>
      </w:r>
      <w:r w:rsidR="00CA17E0" w:rsidRPr="00CA17E0">
        <w:rPr>
          <w:rFonts w:ascii="Times New Roman" w:hAnsi="Times New Roman"/>
        </w:rPr>
        <w:t xml:space="preserve">Оказание услуг   осуществляется партиями на основании заявок Заказчика, на базе лабораторного комплекса Исполнителя. Оказание услуг должно проводится с использованием новейших материалов по современным </w:t>
      </w:r>
      <w:proofErr w:type="gramStart"/>
      <w:r w:rsidR="00CA17E0" w:rsidRPr="00CA17E0">
        <w:rPr>
          <w:rFonts w:ascii="Times New Roman" w:hAnsi="Times New Roman"/>
        </w:rPr>
        <w:t>технологиям</w:t>
      </w:r>
      <w:proofErr w:type="gramEnd"/>
      <w:r w:rsidR="00CA17E0" w:rsidRPr="00CA17E0">
        <w:rPr>
          <w:rFonts w:ascii="Times New Roman" w:hAnsi="Times New Roman"/>
        </w:rPr>
        <w:t xml:space="preserve"> и, соответствовать уровню развития медицины. Каждая партия оказанных услуг оформляется актом выполненных работ и </w:t>
      </w:r>
      <w:proofErr w:type="spellStart"/>
      <w:proofErr w:type="gramStart"/>
      <w:r w:rsidR="00CA17E0" w:rsidRPr="00CA17E0">
        <w:rPr>
          <w:rFonts w:ascii="Times New Roman" w:hAnsi="Times New Roman"/>
        </w:rPr>
        <w:t>счет-фактурами</w:t>
      </w:r>
      <w:proofErr w:type="spellEnd"/>
      <w:proofErr w:type="gramEnd"/>
      <w:r w:rsidR="00CA17E0" w:rsidRPr="00CA17E0">
        <w:rPr>
          <w:rFonts w:ascii="Times New Roman" w:hAnsi="Times New Roman"/>
        </w:rPr>
        <w:t xml:space="preserve">. </w:t>
      </w:r>
    </w:p>
    <w:p w:rsidR="00CA17E0" w:rsidRPr="00CA17E0" w:rsidRDefault="00CA17E0" w:rsidP="00CA17E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BC6F19" w:rsidRPr="00BB36E2" w:rsidRDefault="00BC6F19" w:rsidP="00CA17E0">
      <w:pPr>
        <w:ind w:firstLine="426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  <w:b/>
        </w:rPr>
        <w:t xml:space="preserve">Место оказания услуг: </w:t>
      </w:r>
      <w:r w:rsidR="00BB36E2" w:rsidRPr="00BB36E2">
        <w:rPr>
          <w:rFonts w:ascii="Times New Roman" w:hAnsi="Times New Roman" w:cs="Times New Roman"/>
        </w:rPr>
        <w:t>Забор материалов осуществляется Заказчиком на базе лечебного учреждения МУЗ "</w:t>
      </w:r>
      <w:proofErr w:type="spellStart"/>
      <w:r w:rsidR="00BB36E2" w:rsidRPr="00BB36E2">
        <w:rPr>
          <w:rFonts w:ascii="Times New Roman" w:hAnsi="Times New Roman" w:cs="Times New Roman"/>
        </w:rPr>
        <w:t>Городищенская</w:t>
      </w:r>
      <w:proofErr w:type="spellEnd"/>
      <w:r w:rsidR="00BB36E2" w:rsidRPr="00BB36E2">
        <w:rPr>
          <w:rFonts w:ascii="Times New Roman" w:hAnsi="Times New Roman" w:cs="Times New Roman"/>
        </w:rPr>
        <w:t xml:space="preserve"> ЦРБ" пл. Павших Борцов д. 4, с последующей передачей биоматериалов в адрес расположения лабораторного комплекса Исполнителя.  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 xml:space="preserve">       </w:t>
      </w:r>
      <w:r w:rsidRPr="00BC6F19">
        <w:rPr>
          <w:rFonts w:ascii="Times New Roman" w:hAnsi="Times New Roman" w:cs="Times New Roman"/>
          <w:b/>
        </w:rPr>
        <w:t xml:space="preserve">Срок оказания услуг: </w:t>
      </w:r>
      <w:r w:rsidR="00CA17E0" w:rsidRPr="00CA17E0">
        <w:rPr>
          <w:rFonts w:ascii="Times New Roman" w:hAnsi="Times New Roman" w:cs="Times New Roman"/>
        </w:rPr>
        <w:t>в течение 2 квартала 2010 года</w:t>
      </w:r>
      <w:r w:rsidRPr="00BC6F19">
        <w:rPr>
          <w:rFonts w:ascii="Times New Roman" w:hAnsi="Times New Roman" w:cs="Times New Roman"/>
        </w:rPr>
        <w:t>.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  <w:color w:val="404040"/>
        </w:rPr>
      </w:pPr>
      <w:r w:rsidRPr="00BC6F19">
        <w:rPr>
          <w:rFonts w:ascii="Times New Roman" w:hAnsi="Times New Roman" w:cs="Times New Roman"/>
        </w:rPr>
        <w:t xml:space="preserve">      </w:t>
      </w:r>
      <w:r w:rsidRPr="00BC6F19">
        <w:rPr>
          <w:rFonts w:ascii="Times New Roman" w:hAnsi="Times New Roman" w:cs="Times New Roman"/>
          <w:b/>
        </w:rPr>
        <w:t>Максимальная цена контракта</w:t>
      </w:r>
      <w:r w:rsidR="00CA17E0">
        <w:rPr>
          <w:rFonts w:ascii="Times New Roman" w:hAnsi="Times New Roman" w:cs="Times New Roman"/>
        </w:rPr>
        <w:t xml:space="preserve"> –  500 000</w:t>
      </w:r>
      <w:r w:rsidRPr="00BC6F19">
        <w:rPr>
          <w:rFonts w:ascii="Times New Roman" w:hAnsi="Times New Roman" w:cs="Times New Roman"/>
        </w:rPr>
        <w:t xml:space="preserve"> (</w:t>
      </w:r>
      <w:r w:rsidR="00CA17E0">
        <w:rPr>
          <w:rFonts w:ascii="Times New Roman" w:hAnsi="Times New Roman" w:cs="Times New Roman"/>
        </w:rPr>
        <w:t>пятьсот тысяч)</w:t>
      </w:r>
      <w:r w:rsidRPr="00BC6F19">
        <w:rPr>
          <w:rFonts w:ascii="Times New Roman" w:hAnsi="Times New Roman" w:cs="Times New Roman"/>
        </w:rPr>
        <w:t xml:space="preserve"> рублей.  В цену контракта включены все расходы</w:t>
      </w:r>
      <w:r w:rsidR="00CA17E0">
        <w:rPr>
          <w:rFonts w:ascii="Times New Roman" w:hAnsi="Times New Roman" w:cs="Times New Roman"/>
        </w:rPr>
        <w:t xml:space="preserve"> на проведение исследований</w:t>
      </w:r>
      <w:r w:rsidRPr="00BC6F19">
        <w:rPr>
          <w:rFonts w:ascii="Times New Roman" w:hAnsi="Times New Roman" w:cs="Times New Roman"/>
        </w:rPr>
        <w:t xml:space="preserve">, </w:t>
      </w:r>
      <w:r w:rsidR="00CA17E0">
        <w:rPr>
          <w:rFonts w:ascii="Times New Roman" w:hAnsi="Times New Roman" w:cs="Times New Roman"/>
        </w:rPr>
        <w:t xml:space="preserve">оформление протоколов исследования, страхование, </w:t>
      </w:r>
      <w:r w:rsidRPr="00BC6F19">
        <w:rPr>
          <w:rFonts w:ascii="Times New Roman" w:hAnsi="Times New Roman" w:cs="Times New Roman"/>
        </w:rPr>
        <w:t xml:space="preserve"> уплат</w:t>
      </w:r>
      <w:r w:rsidR="00CA17E0">
        <w:rPr>
          <w:rFonts w:ascii="Times New Roman" w:hAnsi="Times New Roman" w:cs="Times New Roman"/>
        </w:rPr>
        <w:t>у таможенных пошлин,</w:t>
      </w:r>
      <w:r w:rsidRPr="00BC6F19">
        <w:rPr>
          <w:rFonts w:ascii="Times New Roman" w:hAnsi="Times New Roman" w:cs="Times New Roman"/>
        </w:rPr>
        <w:t xml:space="preserve"> налогов (в т.ч. НДС), сборов и других обязательных платежей</w:t>
      </w:r>
      <w:r w:rsidRPr="00BC6F19">
        <w:rPr>
          <w:rFonts w:ascii="Times New Roman" w:eastAsia="MS Mincho" w:hAnsi="Times New Roman" w:cs="Times New Roman"/>
        </w:rPr>
        <w:t>.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 xml:space="preserve">        </w:t>
      </w:r>
      <w:r w:rsidRPr="00BC6F19">
        <w:rPr>
          <w:rFonts w:ascii="Times New Roman" w:hAnsi="Times New Roman" w:cs="Times New Roman"/>
          <w:b/>
        </w:rPr>
        <w:t xml:space="preserve">Место подачи котировочных заявок, срок их подачи, дата и время окончания срока подачи котировочных заявок: </w:t>
      </w:r>
      <w:r w:rsidRPr="00BC6F19">
        <w:rPr>
          <w:rFonts w:ascii="Times New Roman" w:hAnsi="Times New Roman" w:cs="Times New Roman"/>
        </w:rPr>
        <w:t>Котировочные заявки принимаются по адресу уполномоче</w:t>
      </w:r>
      <w:r w:rsidR="00CA17E0">
        <w:rPr>
          <w:rFonts w:ascii="Times New Roman" w:hAnsi="Times New Roman" w:cs="Times New Roman"/>
        </w:rPr>
        <w:t>нного органа (</w:t>
      </w:r>
      <w:proofErr w:type="spellStart"/>
      <w:r w:rsidR="00CA17E0">
        <w:rPr>
          <w:rFonts w:ascii="Times New Roman" w:hAnsi="Times New Roman" w:cs="Times New Roman"/>
        </w:rPr>
        <w:t>каб</w:t>
      </w:r>
      <w:proofErr w:type="spellEnd"/>
      <w:r w:rsidR="00CA17E0">
        <w:rPr>
          <w:rFonts w:ascii="Times New Roman" w:hAnsi="Times New Roman" w:cs="Times New Roman"/>
        </w:rPr>
        <w:t>. 112) с 08:00</w:t>
      </w:r>
      <w:r w:rsidRPr="00BC6F19">
        <w:rPr>
          <w:rFonts w:ascii="Times New Roman" w:hAnsi="Times New Roman" w:cs="Times New Roman"/>
        </w:rPr>
        <w:t xml:space="preserve">часов  </w:t>
      </w:r>
      <w:r w:rsidR="00CA17E0">
        <w:rPr>
          <w:rFonts w:ascii="Times New Roman" w:hAnsi="Times New Roman" w:cs="Times New Roman"/>
        </w:rPr>
        <w:t>01 апреля</w:t>
      </w:r>
      <w:r w:rsidRPr="00BC6F19">
        <w:rPr>
          <w:rFonts w:ascii="Times New Roman" w:hAnsi="Times New Roman" w:cs="Times New Roman"/>
        </w:rPr>
        <w:t xml:space="preserve"> 2010г. до 15.00 </w:t>
      </w:r>
      <w:r w:rsidRPr="00CA17E0">
        <w:rPr>
          <w:rFonts w:ascii="Times New Roman" w:hAnsi="Times New Roman" w:cs="Times New Roman"/>
        </w:rPr>
        <w:t xml:space="preserve">часов </w:t>
      </w:r>
      <w:r w:rsidRPr="00CA17E0">
        <w:rPr>
          <w:rFonts w:ascii="Times New Roman" w:hAnsi="Times New Roman" w:cs="Times New Roman"/>
          <w:highlight w:val="yellow"/>
        </w:rPr>
        <w:t>1</w:t>
      </w:r>
      <w:r w:rsidR="00CA17E0" w:rsidRPr="00CA17E0">
        <w:rPr>
          <w:rFonts w:ascii="Times New Roman" w:hAnsi="Times New Roman" w:cs="Times New Roman"/>
          <w:highlight w:val="yellow"/>
        </w:rPr>
        <w:t>3</w:t>
      </w:r>
      <w:r w:rsidRPr="00CA17E0">
        <w:rPr>
          <w:rFonts w:ascii="Times New Roman" w:hAnsi="Times New Roman" w:cs="Times New Roman"/>
          <w:highlight w:val="yellow"/>
        </w:rPr>
        <w:t xml:space="preserve"> апреля</w:t>
      </w:r>
      <w:r w:rsidRPr="00BC6F19">
        <w:rPr>
          <w:rFonts w:ascii="Times New Roman" w:hAnsi="Times New Roman" w:cs="Times New Roman"/>
        </w:rPr>
        <w:t xml:space="preserve"> 2010г. Котировочные заявки рассматриваются комиссией </w:t>
      </w:r>
      <w:r w:rsidR="00CA17E0" w:rsidRPr="00CA17E0">
        <w:rPr>
          <w:rFonts w:ascii="Times New Roman" w:hAnsi="Times New Roman" w:cs="Times New Roman"/>
          <w:highlight w:val="yellow"/>
        </w:rPr>
        <w:t>14</w:t>
      </w:r>
      <w:r w:rsidRPr="00CA17E0">
        <w:rPr>
          <w:rFonts w:ascii="Times New Roman" w:hAnsi="Times New Roman" w:cs="Times New Roman"/>
          <w:highlight w:val="yellow"/>
        </w:rPr>
        <w:t xml:space="preserve"> апреля 2010г. в 1</w:t>
      </w:r>
      <w:r w:rsidR="00BE1051">
        <w:rPr>
          <w:rFonts w:ascii="Times New Roman" w:hAnsi="Times New Roman" w:cs="Times New Roman"/>
          <w:highlight w:val="yellow"/>
        </w:rPr>
        <w:t>1</w:t>
      </w:r>
      <w:r w:rsidRPr="00CA17E0">
        <w:rPr>
          <w:rFonts w:ascii="Times New Roman" w:hAnsi="Times New Roman" w:cs="Times New Roman"/>
          <w:highlight w:val="yellow"/>
        </w:rPr>
        <w:t>:</w:t>
      </w:r>
      <w:r w:rsidR="00BE1051">
        <w:rPr>
          <w:rFonts w:ascii="Times New Roman" w:hAnsi="Times New Roman" w:cs="Times New Roman"/>
          <w:highlight w:val="yellow"/>
        </w:rPr>
        <w:t>0</w:t>
      </w:r>
      <w:r w:rsidR="00CA17E0" w:rsidRPr="00CA17E0">
        <w:rPr>
          <w:rFonts w:ascii="Times New Roman" w:hAnsi="Times New Roman" w:cs="Times New Roman"/>
          <w:highlight w:val="yellow"/>
        </w:rPr>
        <w:t>0</w:t>
      </w:r>
      <w:r w:rsidRPr="00CA17E0">
        <w:rPr>
          <w:rFonts w:ascii="Times New Roman" w:hAnsi="Times New Roman" w:cs="Times New Roman"/>
          <w:highlight w:val="yellow"/>
        </w:rPr>
        <w:t xml:space="preserve"> часов</w:t>
      </w:r>
      <w:r w:rsidRPr="00BC6F19">
        <w:rPr>
          <w:rFonts w:ascii="Times New Roman" w:hAnsi="Times New Roman" w:cs="Times New Roman"/>
        </w:rPr>
        <w:t xml:space="preserve">.  Форма котировочной заявки прилагается. 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</w:rPr>
        <w:t xml:space="preserve">        </w:t>
      </w:r>
      <w:r w:rsidRPr="00BC6F19">
        <w:rPr>
          <w:rFonts w:ascii="Times New Roman" w:hAnsi="Times New Roman" w:cs="Times New Roman"/>
          <w:b/>
        </w:rPr>
        <w:t>Срок и условия оплаты заказа:</w:t>
      </w:r>
      <w:r w:rsidRPr="00BC6F19">
        <w:rPr>
          <w:rFonts w:ascii="Times New Roman" w:hAnsi="Times New Roman" w:cs="Times New Roman"/>
        </w:rPr>
        <w:t xml:space="preserve"> </w:t>
      </w:r>
      <w:r w:rsidR="00CA17E0">
        <w:rPr>
          <w:rFonts w:ascii="Times New Roman" w:hAnsi="Times New Roman" w:cs="Times New Roman"/>
        </w:rPr>
        <w:t xml:space="preserve">оплата осуществляется в форме </w:t>
      </w:r>
      <w:r w:rsidRPr="00BC6F19">
        <w:rPr>
          <w:rFonts w:ascii="Times New Roman" w:hAnsi="Times New Roman" w:cs="Times New Roman"/>
        </w:rPr>
        <w:t>безналичн</w:t>
      </w:r>
      <w:r w:rsidR="00CA17E0">
        <w:rPr>
          <w:rFonts w:ascii="Times New Roman" w:hAnsi="Times New Roman" w:cs="Times New Roman"/>
        </w:rPr>
        <w:t>ого</w:t>
      </w:r>
      <w:r w:rsidRPr="00BC6F19">
        <w:rPr>
          <w:rFonts w:ascii="Times New Roman" w:hAnsi="Times New Roman" w:cs="Times New Roman"/>
        </w:rPr>
        <w:t xml:space="preserve"> расчет</w:t>
      </w:r>
      <w:r w:rsidR="00CA17E0">
        <w:rPr>
          <w:rFonts w:ascii="Times New Roman" w:hAnsi="Times New Roman" w:cs="Times New Roman"/>
        </w:rPr>
        <w:t>а</w:t>
      </w:r>
      <w:r w:rsidRPr="00BC6F19">
        <w:rPr>
          <w:rFonts w:ascii="Times New Roman" w:hAnsi="Times New Roman" w:cs="Times New Roman"/>
          <w:color w:val="000000"/>
        </w:rPr>
        <w:t xml:space="preserve"> по факту оказания услуг</w:t>
      </w:r>
      <w:r w:rsidR="00CA17E0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CA17E0">
        <w:rPr>
          <w:rFonts w:ascii="Times New Roman" w:hAnsi="Times New Roman" w:cs="Times New Roman"/>
          <w:color w:val="000000"/>
        </w:rPr>
        <w:t>согласно</w:t>
      </w:r>
      <w:proofErr w:type="gramEnd"/>
      <w:r w:rsidR="00CA17E0">
        <w:rPr>
          <w:rFonts w:ascii="Times New Roman" w:hAnsi="Times New Roman" w:cs="Times New Roman"/>
          <w:color w:val="000000"/>
        </w:rPr>
        <w:t xml:space="preserve"> выстеленных счетов</w:t>
      </w:r>
      <w:r w:rsidRPr="00BC6F19">
        <w:rPr>
          <w:rFonts w:ascii="Times New Roman" w:hAnsi="Times New Roman" w:cs="Times New Roman"/>
          <w:color w:val="000000"/>
        </w:rPr>
        <w:t xml:space="preserve"> по мере поступления денежных средств.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 xml:space="preserve">        </w:t>
      </w:r>
      <w:r w:rsidRPr="00BC6F19">
        <w:rPr>
          <w:rFonts w:ascii="Times New Roman" w:hAnsi="Times New Roman" w:cs="Times New Roman"/>
          <w:b/>
        </w:rPr>
        <w:t>Срок подписания контракта:</w:t>
      </w:r>
      <w:r w:rsidRPr="00BC6F19">
        <w:rPr>
          <w:rFonts w:ascii="Times New Roman" w:hAnsi="Times New Roman" w:cs="Times New Roman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BC6F19" w:rsidRPr="00BC6F19" w:rsidRDefault="00BC6F19" w:rsidP="00BC6F19">
      <w:pPr>
        <w:pStyle w:val="a3"/>
        <w:jc w:val="left"/>
        <w:rPr>
          <w:sz w:val="22"/>
        </w:rPr>
      </w:pPr>
      <w:r w:rsidRPr="00BC6F19">
        <w:rPr>
          <w:sz w:val="22"/>
        </w:rPr>
        <w:t xml:space="preserve">                                            </w:t>
      </w: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  <w:r w:rsidRPr="00BC6F19">
        <w:rPr>
          <w:sz w:val="22"/>
        </w:rPr>
        <w:t xml:space="preserve">                                                              </w:t>
      </w: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BC6F19" w:rsidRPr="00BC6F19" w:rsidRDefault="00BC6F19" w:rsidP="00BC6F19">
      <w:pPr>
        <w:pStyle w:val="a3"/>
        <w:jc w:val="left"/>
        <w:rPr>
          <w:sz w:val="22"/>
        </w:rPr>
      </w:pPr>
    </w:p>
    <w:p w:rsidR="00CA17E0" w:rsidRDefault="00CA17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C6F19" w:rsidRPr="00BC6F19" w:rsidRDefault="00BC6F19" w:rsidP="00BC6F19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lastRenderedPageBreak/>
        <w:t>Форма котировочной заявки</w:t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</w:r>
      <w:r w:rsidRPr="00BC6F19">
        <w:rPr>
          <w:rFonts w:ascii="Times New Roman" w:hAnsi="Times New Roman" w:cs="Times New Roman"/>
          <w:b/>
        </w:rPr>
        <w:tab/>
        <w:t>Приложение 1</w:t>
      </w:r>
    </w:p>
    <w:p w:rsidR="00BC6F19" w:rsidRPr="00BC6F19" w:rsidRDefault="00BC6F19" w:rsidP="00BC6F19">
      <w:pPr>
        <w:tabs>
          <w:tab w:val="left" w:pos="6915"/>
        </w:tabs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BC6F19" w:rsidRPr="00BC6F19" w:rsidTr="00BB36E2">
        <w:trPr>
          <w:trHeight w:val="899"/>
        </w:trPr>
        <w:tc>
          <w:tcPr>
            <w:tcW w:w="3600" w:type="dxa"/>
          </w:tcPr>
          <w:p w:rsidR="00BC6F19" w:rsidRPr="00BC6F19" w:rsidRDefault="00BC6F19" w:rsidP="00BB36E2">
            <w:pPr>
              <w:pStyle w:val="a6"/>
              <w:jc w:val="left"/>
              <w:rPr>
                <w:rFonts w:ascii="Times New Roman" w:hAnsi="Times New Roman" w:cs="Times New Roman"/>
                <w:sz w:val="22"/>
              </w:rPr>
            </w:pPr>
            <w:r w:rsidRPr="00BC6F19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BC6F19" w:rsidRPr="00BC6F19" w:rsidRDefault="00BC6F19" w:rsidP="00BC6F19">
      <w:pPr>
        <w:tabs>
          <w:tab w:val="left" w:pos="2745"/>
        </w:tabs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дата «___» ________2010 г.</w:t>
      </w:r>
    </w:p>
    <w:p w:rsidR="00BC6F19" w:rsidRPr="00BC6F19" w:rsidRDefault="00BC6F19" w:rsidP="00BC6F19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BC6F19" w:rsidRPr="00BC6F19" w:rsidRDefault="00BC6F19" w:rsidP="00BC6F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BC6F19" w:rsidRPr="00BC6F19" w:rsidRDefault="00BC6F19" w:rsidP="00BC6F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Котировочная заявка</w:t>
      </w:r>
    </w:p>
    <w:p w:rsidR="00BC6F19" w:rsidRPr="00BC6F19" w:rsidRDefault="00BC6F19" w:rsidP="00BC6F19">
      <w:pPr>
        <w:spacing w:after="0"/>
        <w:jc w:val="center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  <w:r w:rsidRPr="00BC6F19">
        <w:rPr>
          <w:rFonts w:ascii="Times New Roman" w:hAnsi="Times New Roman" w:cs="Times New Roman"/>
          <w:sz w:val="22"/>
        </w:rPr>
        <w:t xml:space="preserve">на оказание услуг по </w:t>
      </w:r>
      <w:r w:rsidR="00CA17E0">
        <w:rPr>
          <w:rFonts w:ascii="Times New Roman" w:hAnsi="Times New Roman" w:cs="Times New Roman"/>
          <w:sz w:val="22"/>
        </w:rPr>
        <w:t xml:space="preserve">лабораторно-диагностическим исследованиям </w:t>
      </w:r>
      <w:r w:rsidR="00CA17E0" w:rsidRPr="00BC6F19">
        <w:rPr>
          <w:rFonts w:ascii="Times New Roman" w:hAnsi="Times New Roman" w:cs="Times New Roman"/>
          <w:sz w:val="22"/>
        </w:rPr>
        <w:t xml:space="preserve">для нужд Муниципального </w:t>
      </w:r>
      <w:r w:rsidR="00CA17E0">
        <w:rPr>
          <w:rFonts w:ascii="Times New Roman" w:hAnsi="Times New Roman" w:cs="Times New Roman"/>
          <w:sz w:val="22"/>
        </w:rPr>
        <w:t>учреждения здравоохранения «</w:t>
      </w:r>
      <w:proofErr w:type="spellStart"/>
      <w:r w:rsidR="00CA17E0">
        <w:rPr>
          <w:rFonts w:ascii="Times New Roman" w:hAnsi="Times New Roman" w:cs="Times New Roman"/>
          <w:sz w:val="22"/>
        </w:rPr>
        <w:t>Городищенская</w:t>
      </w:r>
      <w:proofErr w:type="spellEnd"/>
      <w:r w:rsidR="00CA17E0">
        <w:rPr>
          <w:rFonts w:ascii="Times New Roman" w:hAnsi="Times New Roman" w:cs="Times New Roman"/>
          <w:sz w:val="22"/>
        </w:rPr>
        <w:t xml:space="preserve"> ЦРБ</w:t>
      </w:r>
      <w:r w:rsidR="00CA17E0" w:rsidRPr="00BC6F19">
        <w:rPr>
          <w:rFonts w:ascii="Times New Roman" w:hAnsi="Times New Roman" w:cs="Times New Roman"/>
          <w:sz w:val="22"/>
        </w:rPr>
        <w:t>»</w:t>
      </w:r>
    </w:p>
    <w:p w:rsidR="00BC6F19" w:rsidRPr="00BC6F19" w:rsidRDefault="00BC6F19" w:rsidP="00BC6F19">
      <w:pPr>
        <w:pStyle w:val="a6"/>
        <w:ind w:firstLine="360"/>
        <w:jc w:val="center"/>
        <w:rPr>
          <w:rFonts w:ascii="Times New Roman" w:hAnsi="Times New Roman" w:cs="Times New Roman"/>
          <w:sz w:val="22"/>
        </w:rPr>
      </w:pPr>
    </w:p>
    <w:p w:rsidR="00BC6F19" w:rsidRPr="00BC6F19" w:rsidRDefault="00BC6F19" w:rsidP="00BC6F19">
      <w:pPr>
        <w:spacing w:after="0"/>
        <w:rPr>
          <w:rFonts w:ascii="Times New Roman" w:hAnsi="Times New Roman" w:cs="Times New Roman"/>
        </w:rPr>
      </w:pPr>
      <w:proofErr w:type="gramStart"/>
      <w:r w:rsidRPr="00BC6F19">
        <w:rPr>
          <w:rFonts w:ascii="Times New Roman" w:hAnsi="Times New Roman" w:cs="Times New Roman"/>
        </w:rPr>
        <w:t>От</w:t>
      </w:r>
      <w:proofErr w:type="gramEnd"/>
      <w:r w:rsidRPr="00BC6F19">
        <w:rPr>
          <w:rFonts w:ascii="Times New Roman" w:hAnsi="Times New Roman" w:cs="Times New Roman"/>
        </w:rPr>
        <w:t>: _______________________________________________________________________в лице___________</w:t>
      </w:r>
    </w:p>
    <w:p w:rsidR="00BC6F19" w:rsidRPr="00BC6F19" w:rsidRDefault="00BC6F19" w:rsidP="00BC6F1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BC6F19" w:rsidRPr="00BC6F19" w:rsidRDefault="00BC6F19" w:rsidP="00BC6F19">
      <w:pPr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____________________________________________________________________________________________</w:t>
      </w:r>
    </w:p>
    <w:p w:rsidR="00BC6F19" w:rsidRPr="00BC6F19" w:rsidRDefault="00BC6F19" w:rsidP="00BC6F19">
      <w:pPr>
        <w:spacing w:after="0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Адрес:_____________________________________________________________________________________</w:t>
      </w:r>
    </w:p>
    <w:p w:rsidR="00BC6F19" w:rsidRPr="00BC6F19" w:rsidRDefault="00BC6F19" w:rsidP="00BC6F19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BC6F19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BC6F19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BC6F19" w:rsidRPr="00BC6F19" w:rsidRDefault="00BC6F19" w:rsidP="00BC6F19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BC6F19">
        <w:rPr>
          <w:rFonts w:ascii="Times New Roman" w:hAnsi="Times New Roman" w:cs="Times New Roman"/>
          <w:i/>
        </w:rPr>
        <w:t>___________________________________________________________________________________________</w:t>
      </w:r>
    </w:p>
    <w:p w:rsidR="00BC6F19" w:rsidRPr="00BC6F19" w:rsidRDefault="00BC6F19" w:rsidP="00BC6F19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Телефон / факс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b/>
        </w:rPr>
      </w:pP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</w:rPr>
        <w:t>ИНН/КПП</w:t>
      </w:r>
      <w:r w:rsidRPr="00BC6F19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b/>
        </w:rPr>
      </w:pP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b/>
        </w:rPr>
      </w:pPr>
      <w:r w:rsidRPr="00BC6F19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6840"/>
      </w:tblGrid>
      <w:tr w:rsidR="00BC6F19" w:rsidRPr="00BC6F19" w:rsidTr="00BB36E2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  <w:tr w:rsidR="00BC6F19" w:rsidRPr="00BC6F19" w:rsidTr="00BB36E2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  <w:tr w:rsidR="00BC6F19" w:rsidRPr="00BC6F19" w:rsidTr="00BB36E2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proofErr w:type="gramStart"/>
            <w:r w:rsidRPr="00BC6F19">
              <w:rPr>
                <w:rFonts w:ascii="Times New Roman" w:hAnsi="Times New Roman" w:cs="Times New Roman"/>
              </w:rPr>
              <w:t>Р</w:t>
            </w:r>
            <w:proofErr w:type="gram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  <w:tr w:rsidR="00BC6F19" w:rsidRPr="00BC6F19" w:rsidTr="00BB36E2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proofErr w:type="spellStart"/>
            <w:r w:rsidRPr="00BC6F19">
              <w:rPr>
                <w:rFonts w:ascii="Times New Roman" w:hAnsi="Times New Roman" w:cs="Times New Roman"/>
              </w:rPr>
              <w:t>Кор</w:t>
            </w:r>
            <w:proofErr w:type="spellEnd"/>
            <w:r w:rsidRPr="00BC6F19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  <w:tr w:rsidR="00BC6F19" w:rsidRPr="00BC6F19" w:rsidTr="00BB36E2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  <w:tr w:rsidR="00BC6F19" w:rsidRPr="00BC6F19" w:rsidTr="00BB36E2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  <w:r w:rsidRPr="00BC6F19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19" w:rsidRPr="00BC6F19" w:rsidRDefault="00BC6F19" w:rsidP="00BB36E2">
            <w:pPr>
              <w:rPr>
                <w:rFonts w:ascii="Times New Roman" w:hAnsi="Times New Roman" w:cs="Times New Roman"/>
              </w:rPr>
            </w:pPr>
          </w:p>
        </w:tc>
      </w:tr>
    </w:tbl>
    <w:p w:rsidR="00BC6F19" w:rsidRPr="00BC6F19" w:rsidRDefault="00BC6F19" w:rsidP="00BC6F19">
      <w:pPr>
        <w:pStyle w:val="a6"/>
        <w:ind w:firstLine="360"/>
        <w:rPr>
          <w:rFonts w:ascii="Times New Roman" w:hAnsi="Times New Roman" w:cs="Times New Roman"/>
          <w:b w:val="0"/>
          <w:sz w:val="22"/>
        </w:rPr>
      </w:pPr>
      <w:r w:rsidRPr="00BC6F19">
        <w:rPr>
          <w:rFonts w:ascii="Times New Roman" w:hAnsi="Times New Roman" w:cs="Times New Roman"/>
          <w:b w:val="0"/>
          <w:sz w:val="22"/>
        </w:rPr>
        <w:t xml:space="preserve">  Изучив извещение о проведении запроса котировок на право заключения муниципального контракта на оказание услуг по </w:t>
      </w:r>
      <w:r w:rsidR="00CA17E0" w:rsidRPr="00CA17E0">
        <w:rPr>
          <w:rFonts w:ascii="Times New Roman" w:hAnsi="Times New Roman" w:cs="Times New Roman"/>
          <w:b w:val="0"/>
          <w:sz w:val="22"/>
        </w:rPr>
        <w:t>лабораторно-диагностическим исследованиям для нужд Муниципального учреждения здравоохранения «</w:t>
      </w:r>
      <w:proofErr w:type="spellStart"/>
      <w:r w:rsidR="00CA17E0" w:rsidRPr="00CA17E0">
        <w:rPr>
          <w:rFonts w:ascii="Times New Roman" w:hAnsi="Times New Roman" w:cs="Times New Roman"/>
          <w:b w:val="0"/>
          <w:sz w:val="22"/>
        </w:rPr>
        <w:t>Городищенская</w:t>
      </w:r>
      <w:proofErr w:type="spellEnd"/>
      <w:r w:rsidR="00CA17E0" w:rsidRPr="00CA17E0">
        <w:rPr>
          <w:rFonts w:ascii="Times New Roman" w:hAnsi="Times New Roman" w:cs="Times New Roman"/>
          <w:b w:val="0"/>
          <w:sz w:val="22"/>
        </w:rPr>
        <w:t xml:space="preserve"> ЦРБ»</w:t>
      </w:r>
      <w:r w:rsidRPr="00CA17E0">
        <w:rPr>
          <w:rFonts w:ascii="Times New Roman" w:hAnsi="Times New Roman" w:cs="Times New Roman"/>
          <w:b w:val="0"/>
          <w:sz w:val="22"/>
        </w:rPr>
        <w:t>________</w:t>
      </w:r>
      <w:r w:rsidR="00CA17E0">
        <w:rPr>
          <w:rFonts w:ascii="Times New Roman" w:hAnsi="Times New Roman" w:cs="Times New Roman"/>
          <w:b w:val="0"/>
          <w:sz w:val="22"/>
        </w:rPr>
        <w:t>_______________</w:t>
      </w:r>
      <w:r w:rsidRPr="00CA17E0">
        <w:rPr>
          <w:rFonts w:ascii="Times New Roman" w:hAnsi="Times New Roman" w:cs="Times New Roman"/>
          <w:b w:val="0"/>
          <w:sz w:val="22"/>
        </w:rPr>
        <w:t>___________________________________</w:t>
      </w:r>
    </w:p>
    <w:p w:rsidR="00BC6F19" w:rsidRPr="00BC6F19" w:rsidRDefault="00BC6F19" w:rsidP="00BC6F19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C6F19">
        <w:rPr>
          <w:rFonts w:ascii="Times New Roman" w:hAnsi="Times New Roman" w:cs="Times New Roman"/>
        </w:rPr>
        <w:tab/>
      </w:r>
      <w:r w:rsidRPr="00BC6F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BC6F19"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BC6F19" w:rsidRPr="00BC6F19" w:rsidRDefault="00BC6F19" w:rsidP="00BC6F19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BC6F19" w:rsidRPr="00BC6F19" w:rsidRDefault="00BC6F19" w:rsidP="00BC6F19">
      <w:pPr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559"/>
        <w:gridCol w:w="1701"/>
        <w:gridCol w:w="1843"/>
      </w:tblGrid>
      <w:tr w:rsidR="00BC6395" w:rsidRPr="00BC6F19" w:rsidTr="00BC6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5" w:rsidRPr="007A7FBA" w:rsidRDefault="00BC6395" w:rsidP="00CA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7A7FBA"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 w:rsidRPr="007A7FB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5" w:rsidRPr="007A7FBA" w:rsidRDefault="00BC6395" w:rsidP="00CA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Наименование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95" w:rsidRPr="007A7FBA" w:rsidRDefault="00BC6395" w:rsidP="00CA1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7FBA"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395" w:rsidRDefault="00BC6395" w:rsidP="00BB36E2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395"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BC6395" w:rsidRPr="00BC6F19" w:rsidTr="00BC6395">
        <w:tc>
          <w:tcPr>
            <w:tcW w:w="675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828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395" w:rsidRPr="00BC6F19" w:rsidTr="00BC6395">
        <w:tc>
          <w:tcPr>
            <w:tcW w:w="675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C6395" w:rsidRPr="00BC6F19" w:rsidTr="00BC63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C6F19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395" w:rsidRPr="00BC6F19" w:rsidRDefault="00BC6395" w:rsidP="00BB36E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C6F19" w:rsidRPr="00BC6395" w:rsidRDefault="00BC6F19" w:rsidP="00BC6F19">
      <w:pPr>
        <w:spacing w:after="0"/>
        <w:jc w:val="both"/>
        <w:rPr>
          <w:rFonts w:ascii="Times New Roman" w:hAnsi="Times New Roman" w:cs="Times New Roman"/>
        </w:rPr>
      </w:pPr>
    </w:p>
    <w:p w:rsidR="00BC6F19" w:rsidRPr="00BC6F19" w:rsidRDefault="00BC6F19" w:rsidP="00BC6F19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lastRenderedPageBreak/>
        <w:t>на общую сумму: _____________________________________________________________________</w:t>
      </w:r>
    </w:p>
    <w:p w:rsidR="00BC6F19" w:rsidRPr="00BC6F19" w:rsidRDefault="00BC6F19" w:rsidP="00BC6F19">
      <w:pPr>
        <w:spacing w:after="0"/>
        <w:jc w:val="both"/>
        <w:rPr>
          <w:rFonts w:ascii="Times New Roman" w:hAnsi="Times New Roman" w:cs="Times New Roman"/>
        </w:rPr>
      </w:pPr>
      <w:r w:rsidRPr="00BC6F1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C6F19" w:rsidRPr="00BC6F19" w:rsidRDefault="00BC6F19" w:rsidP="00BC6F19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BC6F19" w:rsidRDefault="00BC6F19" w:rsidP="00BC6F19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 w:rsidRPr="00BC6F19">
        <w:rPr>
          <w:rFonts w:ascii="Times New Roman" w:hAnsi="Times New Roman" w:cs="Times New Roman"/>
          <w:b/>
          <w:i/>
          <w:vertAlign w:val="superscript"/>
        </w:rPr>
        <w:t xml:space="preserve">  </w:t>
      </w:r>
      <w:r w:rsidRPr="00BC6F19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A01435" w:rsidRPr="00A01435" w:rsidRDefault="00A01435" w:rsidP="00BC6F19">
      <w:pPr>
        <w:tabs>
          <w:tab w:val="left" w:pos="5152"/>
        </w:tabs>
        <w:spacing w:after="0"/>
        <w:rPr>
          <w:rFonts w:ascii="Times New Roman" w:hAnsi="Times New Roman" w:cs="Times New Roman"/>
        </w:rPr>
      </w:pPr>
      <w:r w:rsidRPr="00A01435">
        <w:rPr>
          <w:rFonts w:ascii="Times New Roman" w:hAnsi="Times New Roman" w:cs="Times New Roman"/>
          <w:color w:val="000000"/>
        </w:rPr>
        <w:t xml:space="preserve">В подтверждение соответствия требованиям действующего законодательства прилагаем копию </w:t>
      </w:r>
      <w:r w:rsidRPr="00A01435">
        <w:rPr>
          <w:rFonts w:ascii="Times New Roman" w:hAnsi="Times New Roman"/>
        </w:rPr>
        <w:t>аккредитации  на техническую компетентность и независимость, в соответствии с требованиями национального стандарта ГОСТ Р ИСО/МЭК 17025-2006</w:t>
      </w:r>
      <w:r>
        <w:rPr>
          <w:rFonts w:ascii="Times New Roman" w:hAnsi="Times New Roman"/>
        </w:rPr>
        <w:t>.</w:t>
      </w:r>
      <w:r w:rsidRPr="00A01435">
        <w:rPr>
          <w:rFonts w:ascii="Times New Roman" w:hAnsi="Times New Roman"/>
        </w:rPr>
        <w:t xml:space="preserve">           </w:t>
      </w:r>
      <w:r w:rsidRPr="00A01435">
        <w:rPr>
          <w:rFonts w:ascii="Times New Roman" w:hAnsi="Times New Roman" w:cs="Times New Roman"/>
        </w:rPr>
        <w:t xml:space="preserve">    </w:t>
      </w:r>
    </w:p>
    <w:p w:rsidR="00BC6F19" w:rsidRPr="00BC6F19" w:rsidRDefault="00BC6F19" w:rsidP="00BC6F19">
      <w:pPr>
        <w:spacing w:after="0"/>
        <w:jc w:val="both"/>
        <w:rPr>
          <w:rFonts w:ascii="Times New Roman" w:hAnsi="Times New Roman" w:cs="Times New Roman"/>
          <w:color w:val="404040"/>
        </w:rPr>
      </w:pPr>
      <w:r w:rsidRPr="00BC6F19">
        <w:rPr>
          <w:rFonts w:ascii="Times New Roman" w:hAnsi="Times New Roman" w:cs="Times New Roman"/>
        </w:rPr>
        <w:t xml:space="preserve">В цену контракта включены все </w:t>
      </w:r>
      <w:r w:rsidR="00BC6395" w:rsidRPr="00BC6F19">
        <w:rPr>
          <w:rFonts w:ascii="Times New Roman" w:hAnsi="Times New Roman" w:cs="Times New Roman"/>
        </w:rPr>
        <w:t>расходы</w:t>
      </w:r>
      <w:r w:rsidR="00BC6395">
        <w:rPr>
          <w:rFonts w:ascii="Times New Roman" w:hAnsi="Times New Roman" w:cs="Times New Roman"/>
        </w:rPr>
        <w:t xml:space="preserve"> на проведение исследований</w:t>
      </w:r>
      <w:r w:rsidR="00BC6395" w:rsidRPr="00BC6F19">
        <w:rPr>
          <w:rFonts w:ascii="Times New Roman" w:hAnsi="Times New Roman" w:cs="Times New Roman"/>
        </w:rPr>
        <w:t xml:space="preserve">, </w:t>
      </w:r>
      <w:r w:rsidR="00BC6395">
        <w:rPr>
          <w:rFonts w:ascii="Times New Roman" w:hAnsi="Times New Roman" w:cs="Times New Roman"/>
        </w:rPr>
        <w:t xml:space="preserve">оформление протоколов исследования, страхование, </w:t>
      </w:r>
      <w:r w:rsidR="00BC6395" w:rsidRPr="00BC6F19">
        <w:rPr>
          <w:rFonts w:ascii="Times New Roman" w:hAnsi="Times New Roman" w:cs="Times New Roman"/>
        </w:rPr>
        <w:t xml:space="preserve"> уплат</w:t>
      </w:r>
      <w:r w:rsidR="00BC6395">
        <w:rPr>
          <w:rFonts w:ascii="Times New Roman" w:hAnsi="Times New Roman" w:cs="Times New Roman"/>
        </w:rPr>
        <w:t>у таможенных пошлин,</w:t>
      </w:r>
      <w:r w:rsidR="00BC6395" w:rsidRPr="00BC6F19">
        <w:rPr>
          <w:rFonts w:ascii="Times New Roman" w:hAnsi="Times New Roman" w:cs="Times New Roman"/>
        </w:rPr>
        <w:t xml:space="preserve"> налогов (в т.ч. НДС), сборов и других обязательных платежей</w:t>
      </w:r>
      <w:r w:rsidRPr="00BC6F19">
        <w:rPr>
          <w:rFonts w:ascii="Times New Roman" w:eastAsia="MS Mincho" w:hAnsi="Times New Roman" w:cs="Times New Roman"/>
        </w:rPr>
        <w:t>.</w:t>
      </w:r>
    </w:p>
    <w:p w:rsidR="00BC6F19" w:rsidRDefault="00BC6F19" w:rsidP="00BC6F19">
      <w:pPr>
        <w:spacing w:after="0"/>
        <w:jc w:val="both"/>
        <w:rPr>
          <w:rFonts w:ascii="Times New Roman" w:hAnsi="Times New Roman" w:cs="Times New Roman"/>
        </w:rPr>
      </w:pPr>
    </w:p>
    <w:p w:rsidR="00BC6395" w:rsidRDefault="00BC6395" w:rsidP="00BC6F19">
      <w:pPr>
        <w:spacing w:after="0"/>
        <w:jc w:val="both"/>
        <w:rPr>
          <w:rFonts w:ascii="Times New Roman" w:hAnsi="Times New Roman" w:cs="Times New Roman"/>
        </w:rPr>
      </w:pPr>
    </w:p>
    <w:p w:rsidR="00BC6395" w:rsidRDefault="00BC6395" w:rsidP="00BC6F19">
      <w:pPr>
        <w:spacing w:after="0"/>
        <w:jc w:val="both"/>
        <w:rPr>
          <w:rFonts w:ascii="Times New Roman" w:hAnsi="Times New Roman" w:cs="Times New Roman"/>
        </w:rPr>
      </w:pPr>
    </w:p>
    <w:p w:rsidR="00BC6395" w:rsidRPr="00BC6F19" w:rsidRDefault="00BC6395" w:rsidP="00BC6F19">
      <w:pPr>
        <w:spacing w:after="0"/>
        <w:jc w:val="both"/>
        <w:rPr>
          <w:rFonts w:ascii="Times New Roman" w:hAnsi="Times New Roman" w:cs="Times New Roman"/>
        </w:rPr>
      </w:pP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_______________</w:t>
      </w:r>
      <w:r>
        <w:rPr>
          <w:rFonts w:ascii="Times New Roman" w:hAnsi="Times New Roman" w:cs="Times New Roman"/>
          <w:color w:val="000000"/>
          <w:spacing w:val="-3"/>
        </w:rPr>
        <w:t>_________</w:t>
      </w:r>
      <w:r w:rsidRPr="00BC6F19">
        <w:rPr>
          <w:rFonts w:ascii="Times New Roman" w:hAnsi="Times New Roman" w:cs="Times New Roman"/>
          <w:color w:val="000000"/>
          <w:spacing w:val="-3"/>
        </w:rPr>
        <w:t>_______                   _________________              ____________________</w:t>
      </w:r>
    </w:p>
    <w:p w:rsidR="00BC6F19" w:rsidRPr="00BC6F19" w:rsidRDefault="00BC6F19" w:rsidP="00BC6F19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BC6F19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BC6F19" w:rsidRPr="00BC6F19" w:rsidRDefault="00BC6395" w:rsidP="00BC6F19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</w:t>
      </w:r>
      <w:r w:rsidR="00BC6F19" w:rsidRPr="00BC6F19">
        <w:rPr>
          <w:rFonts w:ascii="Times New Roman" w:hAnsi="Times New Roman" w:cs="Times New Roman"/>
          <w:color w:val="000000"/>
          <w:spacing w:val="-3"/>
        </w:rPr>
        <w:t>М.П.</w:t>
      </w:r>
    </w:p>
    <w:p w:rsidR="00BC6F19" w:rsidRPr="00BC6F19" w:rsidRDefault="00BC6F19" w:rsidP="00BC6F19">
      <w:pPr>
        <w:rPr>
          <w:rFonts w:ascii="Times New Roman" w:hAnsi="Times New Roman" w:cs="Times New Roman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F19" w:rsidRDefault="00BC6F19" w:rsidP="00BC6F19">
      <w:pPr>
        <w:jc w:val="both"/>
        <w:rPr>
          <w:rFonts w:ascii="Times New Roman" w:hAnsi="Times New Roman" w:cs="Times New Roman"/>
          <w:color w:val="000000"/>
          <w:spacing w:val="-3"/>
        </w:rPr>
      </w:pPr>
    </w:p>
    <w:p w:rsidR="00BC6395" w:rsidRPr="00C21ACB" w:rsidRDefault="00BC6395" w:rsidP="00BC6395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ПРОЕКТ МУНИЦИПАЛЬНОГО КОНТРАКТА №</w:t>
      </w:r>
    </w:p>
    <w:p w:rsidR="00BC6395" w:rsidRPr="00C21ACB" w:rsidRDefault="00BC6395" w:rsidP="00BC6395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  <w:u w:val="single"/>
        </w:rPr>
      </w:pPr>
      <w:r w:rsidRPr="00C21AC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на оказание услуг</w:t>
      </w:r>
      <w:proofErr w:type="gramStart"/>
      <w:r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b/>
          <w:i/>
          <w:caps/>
          <w:sz w:val="20"/>
          <w:szCs w:val="20"/>
          <w:u w:val="single"/>
        </w:rPr>
        <w:t>.</w:t>
      </w:r>
      <w:proofErr w:type="gramEnd"/>
    </w:p>
    <w:p w:rsidR="00BC6395" w:rsidRPr="00C21ACB" w:rsidRDefault="00BC6395" w:rsidP="00BC6395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C6395" w:rsidRDefault="00BC6395" w:rsidP="00BC6395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 w:rsidRPr="00C21ACB">
        <w:rPr>
          <w:rFonts w:ascii="Times New Roman" w:hAnsi="Times New Roman"/>
          <w:sz w:val="20"/>
          <w:szCs w:val="20"/>
        </w:rPr>
        <w:tab/>
      </w:r>
      <w:r w:rsidRPr="00C21ACB">
        <w:rPr>
          <w:rFonts w:ascii="Times New Roman" w:hAnsi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 «___»  ___________ 20 ____ г.</w:t>
      </w:r>
    </w:p>
    <w:p w:rsidR="00BC6395" w:rsidRPr="00C21ACB" w:rsidRDefault="00BC6395" w:rsidP="00BC6395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BC6395" w:rsidRDefault="00BC6395" w:rsidP="00BC6395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b/>
          <w:bCs/>
          <w:sz w:val="20"/>
          <w:szCs w:val="20"/>
        </w:rPr>
        <w:t>«Заказчик»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 w:rsidRPr="00C21ACB"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главного врача Гордеевой Марии Федоровны</w:t>
      </w:r>
      <w:r w:rsidRPr="00C21ACB">
        <w:rPr>
          <w:rFonts w:ascii="Times New Roman" w:hAnsi="Times New Roman"/>
          <w:sz w:val="20"/>
          <w:szCs w:val="20"/>
        </w:rPr>
        <w:t xml:space="preserve">, действующий на основании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Устава,</w:t>
      </w:r>
      <w:r w:rsidRPr="00C21ACB">
        <w:rPr>
          <w:rFonts w:ascii="Times New Roman" w:hAnsi="Times New Roman"/>
          <w:sz w:val="20"/>
          <w:szCs w:val="20"/>
        </w:rPr>
        <w:t xml:space="preserve"> с одной стороны 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 xml:space="preserve">__________________________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           </w:t>
      </w:r>
      <w:r w:rsidRPr="00C21ACB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C21ACB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Исполнитель»</w:t>
      </w:r>
      <w:r w:rsidRPr="00C21ACB">
        <w:rPr>
          <w:rFonts w:ascii="Times New Roman" w:hAnsi="Times New Roman"/>
          <w:sz w:val="20"/>
          <w:szCs w:val="20"/>
        </w:rPr>
        <w:t xml:space="preserve"> в лице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C21ACB">
        <w:rPr>
          <w:rFonts w:ascii="Times New Roman" w:hAnsi="Times New Roman"/>
          <w:sz w:val="20"/>
          <w:szCs w:val="20"/>
        </w:rPr>
        <w:t xml:space="preserve">действующей на основании </w:t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</w:r>
      <w:r w:rsidRPr="00C21ACB">
        <w:rPr>
          <w:rFonts w:ascii="Times New Roman" w:hAnsi="Times New Roman"/>
          <w:sz w:val="20"/>
          <w:szCs w:val="20"/>
        </w:rPr>
        <w:softHyphen/>
        <w:t>_______________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с другой стороны, вместе именуемые «Стороны», на основании результатов </w:t>
      </w:r>
      <w:r>
        <w:rPr>
          <w:rFonts w:ascii="Times New Roman" w:hAnsi="Times New Roman"/>
          <w:sz w:val="20"/>
          <w:szCs w:val="20"/>
        </w:rPr>
        <w:t>запроса котировок цен (протокол № ______)</w:t>
      </w:r>
      <w:r w:rsidRPr="00C21ACB">
        <w:rPr>
          <w:rFonts w:ascii="Times New Roman" w:hAnsi="Times New Roman"/>
          <w:sz w:val="20"/>
          <w:szCs w:val="20"/>
          <w:u w:val="single"/>
        </w:rPr>
        <w:t>,</w:t>
      </w:r>
      <w:r w:rsidRPr="00C21ACB"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 (далее именуемый Контракт») о нижеследующем:</w:t>
      </w:r>
    </w:p>
    <w:p w:rsidR="00BC6395" w:rsidRPr="00C21ACB" w:rsidRDefault="00BC6395" w:rsidP="00BC6395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1. ПРЕДМЕТ </w:t>
      </w:r>
      <w:r>
        <w:rPr>
          <w:rFonts w:ascii="Times New Roman" w:hAnsi="Times New Roman"/>
          <w:b/>
          <w:sz w:val="20"/>
          <w:szCs w:val="20"/>
        </w:rPr>
        <w:t>КОНТРАКТА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A2D98">
        <w:rPr>
          <w:rFonts w:ascii="Times New Roman" w:hAnsi="Times New Roman"/>
          <w:b/>
          <w:sz w:val="20"/>
          <w:szCs w:val="20"/>
        </w:rPr>
        <w:t>1.1.</w:t>
      </w:r>
      <w:r w:rsidRPr="004A2D98">
        <w:rPr>
          <w:rFonts w:ascii="Times New Roman" w:hAnsi="Times New Roman"/>
          <w:sz w:val="20"/>
          <w:szCs w:val="20"/>
        </w:rPr>
        <w:t xml:space="preserve"> Заказчик поручает, а Исполнитель в соответствии с условиями </w:t>
      </w:r>
      <w:r>
        <w:rPr>
          <w:rFonts w:ascii="Times New Roman" w:hAnsi="Times New Roman"/>
          <w:sz w:val="20"/>
          <w:szCs w:val="20"/>
        </w:rPr>
        <w:t>контракта</w:t>
      </w:r>
      <w:r w:rsidRPr="004A2D98">
        <w:rPr>
          <w:rFonts w:ascii="Times New Roman" w:hAnsi="Times New Roman"/>
          <w:sz w:val="20"/>
          <w:szCs w:val="20"/>
        </w:rPr>
        <w:t xml:space="preserve"> обязуется по заданию Заказчика выполнить работы (оказать услуги):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лабораторно-диагностические </w:t>
      </w:r>
      <w:r w:rsidRPr="004A2D98">
        <w:rPr>
          <w:rFonts w:ascii="Times New Roman" w:hAnsi="Times New Roman"/>
          <w:b/>
          <w:sz w:val="20"/>
          <w:szCs w:val="20"/>
          <w:u w:val="single"/>
        </w:rPr>
        <w:t>исследования</w:t>
      </w:r>
      <w:r>
        <w:rPr>
          <w:rFonts w:ascii="Times New Roman" w:hAnsi="Times New Roman"/>
          <w:b/>
          <w:sz w:val="20"/>
          <w:szCs w:val="20"/>
          <w:u w:val="single"/>
        </w:rPr>
        <w:t>.</w:t>
      </w:r>
      <w:r w:rsidRPr="004A2D98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BC6395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1.2.</w:t>
      </w:r>
      <w:r w:rsidRPr="004A2D98">
        <w:rPr>
          <w:rFonts w:ascii="Times New Roman" w:hAnsi="Times New Roman"/>
          <w:sz w:val="20"/>
          <w:szCs w:val="20"/>
        </w:rPr>
        <w:t xml:space="preserve"> Наименование работ и их стоимость указывается в Расчете стоимости выполняемых работ (</w:t>
      </w:r>
      <w:r>
        <w:rPr>
          <w:rFonts w:ascii="Times New Roman" w:hAnsi="Times New Roman"/>
          <w:sz w:val="20"/>
          <w:szCs w:val="20"/>
        </w:rPr>
        <w:t xml:space="preserve">оказанных </w:t>
      </w:r>
      <w:r w:rsidRPr="004A2D98">
        <w:rPr>
          <w:rFonts w:ascii="Times New Roman" w:hAnsi="Times New Roman"/>
          <w:sz w:val="20"/>
          <w:szCs w:val="20"/>
        </w:rPr>
        <w:t xml:space="preserve">услуг) и является неотъемлемой частью настоящего </w:t>
      </w:r>
      <w:r>
        <w:rPr>
          <w:rFonts w:ascii="Times New Roman" w:hAnsi="Times New Roman"/>
          <w:sz w:val="20"/>
          <w:szCs w:val="20"/>
        </w:rPr>
        <w:t>контракта</w:t>
      </w:r>
      <w:r w:rsidRPr="004A2D98">
        <w:rPr>
          <w:rFonts w:ascii="Times New Roman" w:hAnsi="Times New Roman"/>
          <w:sz w:val="20"/>
          <w:szCs w:val="20"/>
        </w:rPr>
        <w:t xml:space="preserve"> в виде Приложение № 1.</w:t>
      </w:r>
    </w:p>
    <w:p w:rsidR="00BC6395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</w:p>
    <w:p w:rsidR="00BC6395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2. ПРАВА И ОБЯЗАННОСТИ СТОРОН</w:t>
      </w:r>
    </w:p>
    <w:p w:rsidR="00BC6395" w:rsidRPr="00C21ACB" w:rsidRDefault="00BC6395" w:rsidP="00BC6395">
      <w:pPr>
        <w:pStyle w:val="21"/>
        <w:spacing w:after="0" w:line="240" w:lineRule="auto"/>
        <w:ind w:right="-8" w:firstLine="567"/>
        <w:rPr>
          <w:b/>
          <w:bCs/>
          <w:i/>
          <w:iCs/>
          <w:sz w:val="20"/>
          <w:szCs w:val="20"/>
        </w:rPr>
      </w:pPr>
      <w:r w:rsidRPr="00C21ACB">
        <w:rPr>
          <w:b/>
          <w:bCs/>
          <w:i/>
          <w:iCs/>
          <w:sz w:val="20"/>
          <w:szCs w:val="20"/>
        </w:rPr>
        <w:t xml:space="preserve">2.1. </w:t>
      </w:r>
      <w:r>
        <w:rPr>
          <w:b/>
          <w:bCs/>
          <w:i/>
          <w:iCs/>
          <w:sz w:val="20"/>
          <w:szCs w:val="20"/>
        </w:rPr>
        <w:t xml:space="preserve">Исполнитель </w:t>
      </w:r>
      <w:r w:rsidRPr="00C21ACB">
        <w:rPr>
          <w:b/>
          <w:bCs/>
          <w:i/>
          <w:iCs/>
          <w:sz w:val="20"/>
          <w:szCs w:val="20"/>
        </w:rPr>
        <w:t xml:space="preserve"> обязуется:</w:t>
      </w:r>
    </w:p>
    <w:p w:rsidR="00BC6395" w:rsidRPr="00C21ACB" w:rsidRDefault="00BC6395" w:rsidP="00BC6395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2.1.1. </w:t>
      </w:r>
      <w:r>
        <w:rPr>
          <w:rFonts w:ascii="Times New Roman" w:hAnsi="Times New Roman"/>
          <w:sz w:val="20"/>
          <w:szCs w:val="20"/>
        </w:rPr>
        <w:t xml:space="preserve">Выполнять работы (оказывать услуги) партиями на основании заявок Заказчика. </w:t>
      </w:r>
    </w:p>
    <w:p w:rsidR="00BC6395" w:rsidRDefault="00BC6395" w:rsidP="00BC6395">
      <w:pPr>
        <w:pStyle w:val="2"/>
        <w:spacing w:after="0" w:line="240" w:lineRule="auto"/>
        <w:ind w:left="0" w:firstLine="540"/>
        <w:jc w:val="both"/>
        <w:rPr>
          <w:sz w:val="20"/>
          <w:szCs w:val="20"/>
        </w:rPr>
      </w:pPr>
      <w:r w:rsidRPr="003A5BF5">
        <w:rPr>
          <w:sz w:val="20"/>
          <w:szCs w:val="20"/>
        </w:rPr>
        <w:t xml:space="preserve">2.1.2. </w:t>
      </w:r>
      <w:r>
        <w:rPr>
          <w:sz w:val="20"/>
          <w:szCs w:val="20"/>
        </w:rPr>
        <w:t xml:space="preserve">Выполняемые работы </w:t>
      </w:r>
      <w:r w:rsidRPr="003A5BF5">
        <w:rPr>
          <w:sz w:val="20"/>
          <w:szCs w:val="20"/>
        </w:rPr>
        <w:t>по своему качеству должна соответствовать установленным требованиям нормативной документации</w:t>
      </w:r>
      <w:r>
        <w:rPr>
          <w:sz w:val="20"/>
          <w:szCs w:val="20"/>
        </w:rPr>
        <w:t>.</w:t>
      </w:r>
    </w:p>
    <w:p w:rsidR="00BC6395" w:rsidRPr="00C21ACB" w:rsidRDefault="00BC6395" w:rsidP="00BC6395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2.1.3. </w:t>
      </w:r>
      <w:r>
        <w:rPr>
          <w:rFonts w:ascii="Times New Roman" w:hAnsi="Times New Roman"/>
          <w:sz w:val="20"/>
          <w:szCs w:val="20"/>
        </w:rPr>
        <w:t xml:space="preserve">Исполнитель обязан иметь аккредитацию на техническую компетентность и независимость, в соответствии с требованиями национального стандарта ГОСТ 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 xml:space="preserve"> ИСО/МЭК 17025-2006.</w:t>
      </w:r>
    </w:p>
    <w:p w:rsidR="00BC6395" w:rsidRPr="00C21ACB" w:rsidRDefault="00BC6395" w:rsidP="00BC6395">
      <w:pPr>
        <w:spacing w:after="0" w:line="240" w:lineRule="auto"/>
        <w:ind w:right="-8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C21ACB">
        <w:rPr>
          <w:rFonts w:ascii="Times New Roman" w:hAnsi="Times New Roman"/>
          <w:b/>
          <w:bCs/>
          <w:i/>
          <w:iCs/>
          <w:sz w:val="20"/>
          <w:szCs w:val="20"/>
        </w:rPr>
        <w:t>2.2. Заказчик обязуется:</w:t>
      </w:r>
    </w:p>
    <w:p w:rsidR="00BC6395" w:rsidRDefault="00BC6395" w:rsidP="00BC6395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 w:rsidRPr="00C21ACB">
        <w:rPr>
          <w:rFonts w:ascii="Times New Roman" w:hAnsi="Times New Roman"/>
          <w:sz w:val="20"/>
          <w:szCs w:val="20"/>
        </w:rPr>
        <w:t xml:space="preserve">2.2.1. </w:t>
      </w:r>
      <w:r>
        <w:rPr>
          <w:rFonts w:ascii="Times New Roman" w:hAnsi="Times New Roman"/>
          <w:sz w:val="20"/>
          <w:szCs w:val="20"/>
        </w:rPr>
        <w:t xml:space="preserve">Осуществлять забор биоматериалов для проведения исследований и предоставлять в лабораторный </w:t>
      </w:r>
      <w:proofErr w:type="gramStart"/>
      <w:r>
        <w:rPr>
          <w:rFonts w:ascii="Times New Roman" w:hAnsi="Times New Roman"/>
          <w:sz w:val="20"/>
          <w:szCs w:val="20"/>
        </w:rPr>
        <w:t>комплекс</w:t>
      </w:r>
      <w:proofErr w:type="gramEnd"/>
      <w:r>
        <w:rPr>
          <w:rFonts w:ascii="Times New Roman" w:hAnsi="Times New Roman"/>
          <w:sz w:val="20"/>
          <w:szCs w:val="20"/>
        </w:rPr>
        <w:t xml:space="preserve"> находящийся по адресу Исполнителя.</w:t>
      </w:r>
      <w:r w:rsidRPr="00AB6F14">
        <w:rPr>
          <w:rFonts w:ascii="Times New Roman" w:hAnsi="Times New Roman"/>
          <w:sz w:val="20"/>
          <w:szCs w:val="20"/>
        </w:rPr>
        <w:t xml:space="preserve"> </w:t>
      </w:r>
    </w:p>
    <w:p w:rsidR="00BC6395" w:rsidRPr="00C21ACB" w:rsidRDefault="00BC6395" w:rsidP="00BC6395">
      <w:pPr>
        <w:spacing w:after="0" w:line="240" w:lineRule="auto"/>
        <w:ind w:right="-8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4A2D98">
        <w:rPr>
          <w:rFonts w:ascii="Times New Roman" w:hAnsi="Times New Roman"/>
          <w:sz w:val="20"/>
          <w:szCs w:val="20"/>
        </w:rPr>
        <w:t xml:space="preserve">Заказчик обязуется принять и оплатить выполненные работы (оказанные услуги) в порядке и в сроки, предусмотренные настоящим </w:t>
      </w:r>
      <w:r>
        <w:rPr>
          <w:rFonts w:ascii="Times New Roman" w:hAnsi="Times New Roman"/>
          <w:sz w:val="20"/>
          <w:szCs w:val="20"/>
        </w:rPr>
        <w:t>контрактом</w:t>
      </w:r>
      <w:r w:rsidRPr="004A2D98">
        <w:rPr>
          <w:rFonts w:ascii="Times New Roman" w:hAnsi="Times New Roman"/>
          <w:sz w:val="20"/>
          <w:szCs w:val="20"/>
        </w:rPr>
        <w:t>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3. ЦЕНЫ И ПОРЯДОК РАСЧЕТОВ</w:t>
      </w:r>
    </w:p>
    <w:p w:rsidR="00BC6395" w:rsidRPr="00C21ACB" w:rsidRDefault="00BC6395" w:rsidP="00BC63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3.1.</w:t>
      </w:r>
      <w:r w:rsidRPr="004A2D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Выполненные работы (оказанные услуги)</w:t>
      </w:r>
      <w:r w:rsidRPr="00C21ACB">
        <w:rPr>
          <w:rFonts w:ascii="Times New Roman" w:hAnsi="Times New Roman"/>
          <w:sz w:val="20"/>
          <w:szCs w:val="20"/>
        </w:rPr>
        <w:t xml:space="preserve"> оплачивается по ценам протокола </w:t>
      </w:r>
      <w:r>
        <w:rPr>
          <w:rFonts w:ascii="Times New Roman" w:hAnsi="Times New Roman"/>
          <w:sz w:val="20"/>
          <w:szCs w:val="20"/>
        </w:rPr>
        <w:t>рассмотрения котировочных заявок</w:t>
      </w:r>
      <w:r w:rsidRPr="00C21ACB">
        <w:rPr>
          <w:rFonts w:ascii="Times New Roman" w:hAnsi="Times New Roman"/>
          <w:sz w:val="20"/>
          <w:szCs w:val="20"/>
        </w:rPr>
        <w:t xml:space="preserve"> на размещение муниципального заказа: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№      от                        2010 года, </w:t>
      </w:r>
      <w:r w:rsidRPr="00C21ACB">
        <w:rPr>
          <w:rFonts w:ascii="Times New Roman" w:hAnsi="Times New Roman"/>
          <w:sz w:val="20"/>
          <w:szCs w:val="20"/>
        </w:rPr>
        <w:t xml:space="preserve">подписанного членами </w:t>
      </w:r>
      <w:r w:rsidRPr="00C21ACB">
        <w:rPr>
          <w:rFonts w:ascii="Times New Roman" w:hAnsi="Times New Roman"/>
          <w:sz w:val="20"/>
          <w:szCs w:val="20"/>
          <w:u w:val="single"/>
        </w:rPr>
        <w:t>единой комиссии.</w:t>
      </w:r>
      <w:r>
        <w:rPr>
          <w:rFonts w:ascii="Times New Roman" w:hAnsi="Times New Roman"/>
          <w:sz w:val="20"/>
          <w:szCs w:val="20"/>
        </w:rPr>
        <w:t xml:space="preserve"> Стоимость по данному контракту </w:t>
      </w:r>
      <w:r w:rsidRPr="00C21ACB">
        <w:rPr>
          <w:rFonts w:ascii="Times New Roman" w:hAnsi="Times New Roman"/>
          <w:sz w:val="20"/>
          <w:szCs w:val="20"/>
        </w:rPr>
        <w:t xml:space="preserve">составляет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                               рублей</w:t>
      </w:r>
      <w:proofErr w:type="gramStart"/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 xml:space="preserve">(                                           ) </w:t>
      </w:r>
      <w:r w:rsidRPr="00C21ACB">
        <w:rPr>
          <w:rFonts w:ascii="Times New Roman" w:hAnsi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/>
          <w:sz w:val="20"/>
          <w:szCs w:val="20"/>
        </w:rPr>
        <w:t>из</w:t>
      </w:r>
      <w:r w:rsidRPr="00C21ACB">
        <w:rPr>
          <w:rFonts w:ascii="Times New Roman" w:hAnsi="Times New Roman"/>
          <w:sz w:val="20"/>
          <w:szCs w:val="20"/>
        </w:rPr>
        <w:t xml:space="preserve"> средств </w:t>
      </w:r>
      <w:r w:rsidRPr="00C21ACB">
        <w:rPr>
          <w:rFonts w:ascii="Times New Roman" w:hAnsi="Times New Roman"/>
          <w:b/>
          <w:sz w:val="20"/>
          <w:szCs w:val="20"/>
          <w:u w:val="single"/>
        </w:rPr>
        <w:t>обязательного медицинского страхования</w:t>
      </w:r>
      <w:r>
        <w:rPr>
          <w:rFonts w:ascii="Times New Roman" w:hAnsi="Times New Roman"/>
          <w:sz w:val="20"/>
          <w:szCs w:val="20"/>
        </w:rPr>
        <w:t>, включает в себя все налоги и обязательные платежи.</w:t>
      </w:r>
      <w:r w:rsidRPr="00C21ACB">
        <w:rPr>
          <w:rFonts w:ascii="Times New Roman" w:hAnsi="Times New Roman"/>
          <w:sz w:val="20"/>
          <w:szCs w:val="20"/>
        </w:rPr>
        <w:t xml:space="preserve"> </w:t>
      </w:r>
    </w:p>
    <w:p w:rsidR="00BC6395" w:rsidRPr="004A2D98" w:rsidRDefault="00BC6395" w:rsidP="00BC639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sz w:val="20"/>
          <w:szCs w:val="20"/>
        </w:rPr>
        <w:t xml:space="preserve"> </w:t>
      </w:r>
      <w:r w:rsidRPr="004A2D98">
        <w:rPr>
          <w:rFonts w:ascii="Times New Roman" w:hAnsi="Times New Roman"/>
          <w:b/>
          <w:sz w:val="20"/>
          <w:szCs w:val="20"/>
        </w:rPr>
        <w:t>3.2.</w:t>
      </w:r>
      <w:r w:rsidRPr="004A2D98">
        <w:rPr>
          <w:rFonts w:ascii="Times New Roman" w:hAnsi="Times New Roman"/>
          <w:sz w:val="20"/>
          <w:szCs w:val="20"/>
        </w:rPr>
        <w:t xml:space="preserve"> Оплата осуществляется Заказчиком в форме денежных средств на расчетный счет Исполнителя  поэтапно по мере выполнения работ (оказанных услуг), согласно выставленному счету. Моментом оплаты за выполненные работы (оказанные услуги) по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считается момент поступления денег на лицевой счет Исполнителя.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3.3. </w:t>
      </w:r>
      <w:r w:rsidRPr="004A2D98">
        <w:rPr>
          <w:rFonts w:ascii="Times New Roman" w:hAnsi="Times New Roman"/>
          <w:sz w:val="20"/>
          <w:szCs w:val="20"/>
        </w:rPr>
        <w:t xml:space="preserve">Окончательный расчет производится после выполнения работы, но не позднее 10 дней </w:t>
      </w:r>
      <w:proofErr w:type="gramStart"/>
      <w:r w:rsidRPr="004A2D98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4A2D98">
        <w:rPr>
          <w:rFonts w:ascii="Times New Roman" w:hAnsi="Times New Roman"/>
          <w:sz w:val="20"/>
          <w:szCs w:val="20"/>
        </w:rPr>
        <w:t xml:space="preserve"> счета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4. ПОРЯДОК СДАЧИ ВЫПОЛНЕННЫХ РАБОТ</w:t>
      </w:r>
    </w:p>
    <w:p w:rsidR="00BC6395" w:rsidRPr="009F6CEB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F6CEB">
        <w:rPr>
          <w:rFonts w:ascii="Times New Roman" w:hAnsi="Times New Roman"/>
          <w:sz w:val="20"/>
          <w:szCs w:val="20"/>
        </w:rPr>
        <w:t xml:space="preserve">Забор биоматериалов осуществляется лечебным учреждением самостоятельно и передается на базу лабораторного комплекса находящегося по адресу Исполнителя.  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4.2. </w:t>
      </w:r>
      <w:r w:rsidRPr="004A2D98">
        <w:rPr>
          <w:rFonts w:ascii="Times New Roman" w:hAnsi="Times New Roman"/>
          <w:sz w:val="20"/>
          <w:szCs w:val="20"/>
        </w:rPr>
        <w:t>При завершении работ Исполнитель представляет Заказчику акт выполненных работ.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4.3</w:t>
      </w:r>
      <w:r w:rsidRPr="004A2D98">
        <w:rPr>
          <w:rFonts w:ascii="Times New Roman" w:hAnsi="Times New Roman"/>
          <w:sz w:val="20"/>
          <w:szCs w:val="20"/>
        </w:rPr>
        <w:t xml:space="preserve">. Заказчик, в течение десяти дней со дня получения акта приемки выполненных работ и отчетных документов, обязуется направить Исполнителю подписанный акт приемки выполненных работ по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работ или мотивированный отказ от акта приемки выполненных работ. После подписания сторонами акта выполненных работ Исполнитель представляет Заказчику счет-фактуру, оформленную в соответствии с </w:t>
      </w:r>
      <w:proofErr w:type="gramStart"/>
      <w:r w:rsidRPr="004A2D98">
        <w:rPr>
          <w:rFonts w:ascii="Times New Roman" w:hAnsi="Times New Roman"/>
          <w:sz w:val="20"/>
          <w:szCs w:val="20"/>
        </w:rPr>
        <w:t>ч</w:t>
      </w:r>
      <w:proofErr w:type="gramEnd"/>
      <w:r w:rsidRPr="004A2D98">
        <w:rPr>
          <w:rFonts w:ascii="Times New Roman" w:hAnsi="Times New Roman"/>
          <w:sz w:val="20"/>
          <w:szCs w:val="20"/>
        </w:rPr>
        <w:t>.2 ст. 169 НК РФ, не позднее пяти календарных дней.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5.1</w:t>
      </w:r>
      <w:r w:rsidRPr="004A2D98">
        <w:rPr>
          <w:rFonts w:ascii="Times New Roman" w:hAnsi="Times New Roman"/>
          <w:sz w:val="20"/>
          <w:szCs w:val="20"/>
        </w:rPr>
        <w:t xml:space="preserve">. Ответственность Сторон за неисполнение или ненадлежащее исполнение обязательств по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определяется в соответствии с действующим законодательством Российской Федерации.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6. ПОРЯДОК РАЗРЕШЕНИЯ СПОРОВ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6.1.</w:t>
      </w:r>
      <w:r w:rsidRPr="004A2D98">
        <w:rPr>
          <w:rFonts w:ascii="Times New Roman" w:hAnsi="Times New Roman"/>
          <w:sz w:val="20"/>
          <w:szCs w:val="20"/>
        </w:rPr>
        <w:t xml:space="preserve"> По спорам, возникающим в процессе исполнения </w:t>
      </w:r>
      <w:r>
        <w:rPr>
          <w:rFonts w:ascii="Times New Roman" w:hAnsi="Times New Roman"/>
          <w:sz w:val="20"/>
          <w:szCs w:val="20"/>
        </w:rPr>
        <w:t>контракта</w:t>
      </w:r>
      <w:r w:rsidRPr="004A2D98">
        <w:rPr>
          <w:rFonts w:ascii="Times New Roman" w:hAnsi="Times New Roman"/>
          <w:sz w:val="20"/>
          <w:szCs w:val="20"/>
        </w:rPr>
        <w:t>, обязателен досудебный порядок урегулирования. Срок ответа на претензию виновной стороны составляет десять дней с момента ее передачи органам связи.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6.2.</w:t>
      </w:r>
      <w:r w:rsidRPr="004A2D98">
        <w:rPr>
          <w:rFonts w:ascii="Times New Roman" w:hAnsi="Times New Roman"/>
          <w:sz w:val="20"/>
          <w:szCs w:val="20"/>
        </w:rPr>
        <w:t xml:space="preserve"> Все споры и разногласия по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неурегулированные путем переговоров, рассматриваются в Арбитражном суде Волгоградской области в соответствии с действующим законодательством Российской Федерации.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lastRenderedPageBreak/>
        <w:t xml:space="preserve">7. СРОК ДЕЙСТВИЯ </w:t>
      </w:r>
      <w:r>
        <w:rPr>
          <w:rFonts w:ascii="Times New Roman" w:hAnsi="Times New Roman"/>
          <w:b/>
          <w:sz w:val="20"/>
          <w:szCs w:val="20"/>
        </w:rPr>
        <w:t>КОНТРАКТА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7.1.</w:t>
      </w:r>
      <w:r w:rsidRPr="004A2D98">
        <w:rPr>
          <w:rFonts w:ascii="Times New Roman" w:hAnsi="Times New Roman"/>
          <w:sz w:val="20"/>
          <w:szCs w:val="20"/>
        </w:rPr>
        <w:t xml:space="preserve"> Настоящий </w:t>
      </w:r>
      <w:r>
        <w:rPr>
          <w:rFonts w:ascii="Times New Roman" w:hAnsi="Times New Roman"/>
          <w:sz w:val="20"/>
          <w:szCs w:val="20"/>
        </w:rPr>
        <w:t>контра</w:t>
      </w:r>
      <w:proofErr w:type="gramStart"/>
      <w:r>
        <w:rPr>
          <w:rFonts w:ascii="Times New Roman" w:hAnsi="Times New Roman"/>
          <w:sz w:val="20"/>
          <w:szCs w:val="20"/>
        </w:rPr>
        <w:t>кт</w:t>
      </w:r>
      <w:r w:rsidRPr="004A2D98">
        <w:rPr>
          <w:rFonts w:ascii="Times New Roman" w:hAnsi="Times New Roman"/>
          <w:sz w:val="20"/>
          <w:szCs w:val="20"/>
        </w:rPr>
        <w:t xml:space="preserve"> вст</w:t>
      </w:r>
      <w:proofErr w:type="gramEnd"/>
      <w:r w:rsidRPr="004A2D98">
        <w:rPr>
          <w:rFonts w:ascii="Times New Roman" w:hAnsi="Times New Roman"/>
          <w:sz w:val="20"/>
          <w:szCs w:val="20"/>
        </w:rPr>
        <w:t xml:space="preserve">упает в силу с момента подписания его уполномоченными представителями Сторон и действует до </w:t>
      </w:r>
      <w:r>
        <w:rPr>
          <w:rFonts w:ascii="Times New Roman" w:hAnsi="Times New Roman"/>
          <w:sz w:val="20"/>
          <w:szCs w:val="20"/>
        </w:rPr>
        <w:t>30 июня 2010 года, в отношении расчетов до полного исполнения.</w:t>
      </w:r>
      <w:r w:rsidRPr="004A2D98">
        <w:rPr>
          <w:rFonts w:ascii="Times New Roman" w:hAnsi="Times New Roman"/>
          <w:sz w:val="20"/>
          <w:szCs w:val="20"/>
        </w:rPr>
        <w:t xml:space="preserve"> 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8. ФОРС-МАЖОРНЫЕ ОБСТОЯТЕЛЬСТВА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8.1.</w:t>
      </w:r>
      <w:r w:rsidRPr="004A2D98">
        <w:rPr>
          <w:rFonts w:ascii="Times New Roman" w:hAnsi="Times New Roman"/>
          <w:sz w:val="20"/>
          <w:szCs w:val="20"/>
        </w:rPr>
        <w:t xml:space="preserve"> 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>, если они оказались невозможными вследствие непреодолимой силы, т.е. чрезвычайных и непредотвратимых при  данных условиях обстоятельствах (военных действий, пожара, наводнения, землетрясение, правительственных постановлений и пр.).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8.2.</w:t>
      </w:r>
      <w:r w:rsidRPr="004A2D98">
        <w:rPr>
          <w:rFonts w:ascii="Times New Roman" w:hAnsi="Times New Roman"/>
          <w:sz w:val="20"/>
          <w:szCs w:val="20"/>
        </w:rPr>
        <w:t xml:space="preserve"> Сторона, для которой создалась невозможность исполнения обязательств, обязана в пятидневный срок известить об этом другую сторону в письменном виде с приложением подтверждающих документов.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8.3.</w:t>
      </w:r>
      <w:r w:rsidRPr="004A2D98">
        <w:rPr>
          <w:rFonts w:ascii="Times New Roman" w:hAnsi="Times New Roman"/>
          <w:sz w:val="20"/>
          <w:szCs w:val="20"/>
        </w:rPr>
        <w:t xml:space="preserve"> На период действия форс-мажорных обстоятельств увеличиваются сроки исполнения обязательств по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>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8.4.</w:t>
      </w:r>
      <w:r w:rsidRPr="004A2D98">
        <w:rPr>
          <w:rFonts w:ascii="Times New Roman" w:hAnsi="Times New Roman"/>
          <w:sz w:val="20"/>
          <w:szCs w:val="20"/>
        </w:rPr>
        <w:t xml:space="preserve"> Если форс-мажорные обстоятельства длятся более трех месяцев, каждая из Сторон вправе отказаться от исполнения </w:t>
      </w:r>
      <w:r>
        <w:rPr>
          <w:rFonts w:ascii="Times New Roman" w:hAnsi="Times New Roman"/>
          <w:sz w:val="20"/>
          <w:szCs w:val="20"/>
        </w:rPr>
        <w:t>контракта</w:t>
      </w:r>
      <w:r w:rsidRPr="004A2D98">
        <w:rPr>
          <w:rFonts w:ascii="Times New Roman" w:hAnsi="Times New Roman"/>
          <w:sz w:val="20"/>
          <w:szCs w:val="20"/>
        </w:rPr>
        <w:t xml:space="preserve"> без права требовать возмещения убытков.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9. ПРОЧИЕ УСЛОВИЯ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9.1. </w:t>
      </w:r>
      <w:r w:rsidRPr="004A2D98">
        <w:rPr>
          <w:rFonts w:ascii="Times New Roman" w:hAnsi="Times New Roman"/>
          <w:sz w:val="20"/>
          <w:szCs w:val="20"/>
        </w:rPr>
        <w:t xml:space="preserve"> Все изменения и дополнения к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вносятся в письменном виде.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9.2. </w:t>
      </w:r>
      <w:r w:rsidRPr="004A2D98">
        <w:rPr>
          <w:rFonts w:ascii="Times New Roman" w:hAnsi="Times New Roman"/>
          <w:sz w:val="20"/>
          <w:szCs w:val="20"/>
        </w:rPr>
        <w:t xml:space="preserve"> Все приложения к настоящему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 xml:space="preserve"> являются его неотъемлемой частью.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9.3.</w:t>
      </w:r>
      <w:r w:rsidRPr="004A2D98">
        <w:rPr>
          <w:rFonts w:ascii="Times New Roman" w:hAnsi="Times New Roman"/>
          <w:sz w:val="20"/>
          <w:szCs w:val="20"/>
        </w:rPr>
        <w:t xml:space="preserve"> Условия настоящего </w:t>
      </w:r>
      <w:r>
        <w:rPr>
          <w:rFonts w:ascii="Times New Roman" w:hAnsi="Times New Roman"/>
          <w:sz w:val="20"/>
          <w:szCs w:val="20"/>
        </w:rPr>
        <w:t>контракта</w:t>
      </w:r>
      <w:r w:rsidRPr="004A2D98">
        <w:rPr>
          <w:rFonts w:ascii="Times New Roman" w:hAnsi="Times New Roman"/>
          <w:sz w:val="20"/>
          <w:szCs w:val="20"/>
        </w:rPr>
        <w:t xml:space="preserve"> могут быть дополнены и изменены по взаимному соглашению Сторон, если они составлены в письменной форме и подписаны обеими Сторонами.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9.4.  </w:t>
      </w:r>
      <w:r w:rsidRPr="004A2D98">
        <w:rPr>
          <w:rFonts w:ascii="Times New Roman" w:hAnsi="Times New Roman"/>
          <w:sz w:val="20"/>
          <w:szCs w:val="20"/>
        </w:rPr>
        <w:t>Исполнитель вправе предоставлять по запросу Управления Федеральной службы по надзору в сфере защиты прав потребителей и благополучия человека по Волгоградской области, его</w:t>
      </w:r>
      <w:r w:rsidRPr="004A2D98">
        <w:rPr>
          <w:rFonts w:ascii="Times New Roman" w:hAnsi="Times New Roman"/>
          <w:b/>
          <w:sz w:val="20"/>
          <w:szCs w:val="20"/>
        </w:rPr>
        <w:t xml:space="preserve"> </w:t>
      </w:r>
      <w:r w:rsidRPr="004A2D98">
        <w:rPr>
          <w:rFonts w:ascii="Times New Roman" w:hAnsi="Times New Roman"/>
          <w:sz w:val="20"/>
          <w:szCs w:val="20"/>
        </w:rPr>
        <w:t xml:space="preserve">территориальных отделов, судебных и правоохранительных органов необходимую информацию по выполненному </w:t>
      </w:r>
      <w:r>
        <w:rPr>
          <w:rFonts w:ascii="Times New Roman" w:hAnsi="Times New Roman"/>
          <w:sz w:val="20"/>
          <w:szCs w:val="20"/>
        </w:rPr>
        <w:t>контракту</w:t>
      </w:r>
      <w:r w:rsidRPr="004A2D98">
        <w:rPr>
          <w:rFonts w:ascii="Times New Roman" w:hAnsi="Times New Roman"/>
          <w:sz w:val="20"/>
          <w:szCs w:val="20"/>
        </w:rPr>
        <w:t>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 xml:space="preserve">9.5. </w:t>
      </w:r>
      <w:r w:rsidRPr="004A2D98">
        <w:rPr>
          <w:rFonts w:ascii="Times New Roman" w:hAnsi="Times New Roman"/>
          <w:sz w:val="20"/>
          <w:szCs w:val="20"/>
        </w:rPr>
        <w:t>Если в случае выполнения работ и оказания услуг Исполнителю станет известно об обстоятельствах, влекущих к возникновению угрозы причинения вреда жизни и здоровью граждан, чрезвычайных ситуаций (эпидемий, массовых отравлений и т. д.), а также нарушения прав потребителей, Исполнитель вправе ставить об этом в известность контрольно-надзорные органы, с обязательным уведомлением Заказчика.</w:t>
      </w:r>
      <w:r w:rsidRPr="004A2D98">
        <w:rPr>
          <w:rFonts w:ascii="Times New Roman" w:hAnsi="Times New Roman"/>
          <w:sz w:val="20"/>
          <w:szCs w:val="20"/>
        </w:rPr>
        <w:tab/>
      </w:r>
      <w:r w:rsidRPr="004A2D98">
        <w:rPr>
          <w:rFonts w:ascii="Times New Roman" w:hAnsi="Times New Roman"/>
          <w:sz w:val="20"/>
          <w:szCs w:val="20"/>
        </w:rPr>
        <w:tab/>
      </w:r>
      <w:r w:rsidRPr="004A2D98">
        <w:rPr>
          <w:rFonts w:ascii="Times New Roman" w:hAnsi="Times New Roman"/>
          <w:sz w:val="20"/>
          <w:szCs w:val="20"/>
        </w:rPr>
        <w:tab/>
      </w:r>
      <w:r w:rsidRPr="004A2D98">
        <w:rPr>
          <w:rFonts w:ascii="Times New Roman" w:hAnsi="Times New Roman"/>
          <w:sz w:val="20"/>
          <w:szCs w:val="20"/>
        </w:rPr>
        <w:tab/>
      </w:r>
      <w:r w:rsidRPr="004A2D98">
        <w:rPr>
          <w:rFonts w:ascii="Times New Roman" w:hAnsi="Times New Roman"/>
          <w:sz w:val="20"/>
          <w:szCs w:val="20"/>
        </w:rPr>
        <w:tab/>
      </w:r>
      <w:r w:rsidRPr="004A2D98">
        <w:rPr>
          <w:rFonts w:ascii="Times New Roman" w:hAnsi="Times New Roman"/>
          <w:sz w:val="20"/>
          <w:szCs w:val="20"/>
        </w:rPr>
        <w:tab/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9.6.</w:t>
      </w:r>
      <w:r w:rsidRPr="004A2D98">
        <w:rPr>
          <w:rFonts w:ascii="Times New Roman" w:hAnsi="Times New Roman"/>
          <w:sz w:val="20"/>
          <w:szCs w:val="20"/>
        </w:rPr>
        <w:t xml:space="preserve"> В случае несвоевременной оплаты, обусловленной </w:t>
      </w:r>
      <w:r>
        <w:rPr>
          <w:rFonts w:ascii="Times New Roman" w:hAnsi="Times New Roman"/>
          <w:sz w:val="20"/>
          <w:szCs w:val="20"/>
        </w:rPr>
        <w:t>контрактом</w:t>
      </w:r>
      <w:r w:rsidRPr="004A2D98">
        <w:rPr>
          <w:rFonts w:ascii="Times New Roman" w:hAnsi="Times New Roman"/>
          <w:sz w:val="20"/>
          <w:szCs w:val="20"/>
        </w:rPr>
        <w:t xml:space="preserve">, а также непредставление документов и материалов, необходимых Исполнителю для оказания работ (услуг), Исполнитель вправе в одностороннем порядке расторгнуть настоящий </w:t>
      </w:r>
      <w:r>
        <w:rPr>
          <w:rFonts w:ascii="Times New Roman" w:hAnsi="Times New Roman"/>
          <w:sz w:val="20"/>
          <w:szCs w:val="20"/>
        </w:rPr>
        <w:t>контракт</w:t>
      </w:r>
      <w:r w:rsidRPr="004A2D98">
        <w:rPr>
          <w:rFonts w:ascii="Times New Roman" w:hAnsi="Times New Roman"/>
          <w:sz w:val="20"/>
          <w:szCs w:val="20"/>
        </w:rPr>
        <w:t xml:space="preserve"> и требовать возмещения понесенных затрат.</w:t>
      </w:r>
    </w:p>
    <w:p w:rsidR="00BC6395" w:rsidRPr="004A2D98" w:rsidRDefault="00BC6395" w:rsidP="00BC6395">
      <w:pPr>
        <w:spacing w:after="0" w:line="240" w:lineRule="auto"/>
        <w:ind w:firstLine="603"/>
        <w:jc w:val="both"/>
        <w:rPr>
          <w:rFonts w:ascii="Times New Roman" w:hAnsi="Times New Roman"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9.7.</w:t>
      </w:r>
      <w:r w:rsidRPr="004A2D98">
        <w:rPr>
          <w:rFonts w:ascii="Times New Roman" w:hAnsi="Times New Roman"/>
          <w:sz w:val="20"/>
          <w:szCs w:val="20"/>
        </w:rPr>
        <w:t xml:space="preserve"> Настоящий </w:t>
      </w:r>
      <w:r>
        <w:rPr>
          <w:rFonts w:ascii="Times New Roman" w:hAnsi="Times New Roman"/>
          <w:sz w:val="20"/>
          <w:szCs w:val="20"/>
        </w:rPr>
        <w:t>контракт</w:t>
      </w:r>
      <w:r w:rsidRPr="004A2D98">
        <w:rPr>
          <w:rFonts w:ascii="Times New Roman" w:hAnsi="Times New Roman"/>
          <w:sz w:val="20"/>
          <w:szCs w:val="20"/>
        </w:rPr>
        <w:t xml:space="preserve"> составлен в двух экземплярах, по одному для каждой Стороны и имеющих одинаковую юридическую силу.</w:t>
      </w:r>
    </w:p>
    <w:p w:rsidR="00BC6395" w:rsidRPr="004A2D98" w:rsidRDefault="00BC6395" w:rsidP="00BC639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2D98">
        <w:rPr>
          <w:rFonts w:ascii="Times New Roman" w:hAnsi="Times New Roman"/>
          <w:b/>
          <w:sz w:val="20"/>
          <w:szCs w:val="20"/>
        </w:rPr>
        <w:t>10. ЮРИДИЧЕСКИЕ РЕКВИЗИТЫ И АДРЕСА СТОРОН</w:t>
      </w:r>
    </w:p>
    <w:tbl>
      <w:tblPr>
        <w:tblpPr w:leftFromText="180" w:rightFromText="180" w:vertAnchor="text" w:horzAnchor="page" w:tblpX="1284" w:tblpY="137"/>
        <w:tblW w:w="10260" w:type="dxa"/>
        <w:tblLook w:val="0000"/>
      </w:tblPr>
      <w:tblGrid>
        <w:gridCol w:w="5400"/>
        <w:gridCol w:w="4860"/>
      </w:tblGrid>
      <w:tr w:rsidR="00BC6395" w:rsidRPr="004A2D98" w:rsidTr="00BC6395">
        <w:tc>
          <w:tcPr>
            <w:tcW w:w="5400" w:type="dxa"/>
          </w:tcPr>
          <w:p w:rsidR="00BC6395" w:rsidRPr="00AB6F14" w:rsidRDefault="00BC6395" w:rsidP="00BC6395">
            <w:pPr>
              <w:pStyle w:val="a6"/>
              <w:rPr>
                <w:b w:val="0"/>
                <w:bCs/>
                <w:sz w:val="20"/>
              </w:rPr>
            </w:pPr>
            <w:r w:rsidRPr="00AB6F14">
              <w:rPr>
                <w:b w:val="0"/>
                <w:bCs/>
                <w:sz w:val="20"/>
              </w:rPr>
              <w:t>Исполнитель:</w:t>
            </w: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6395" w:rsidRPr="004A2D98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D9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C6395" w:rsidRPr="004A2D98" w:rsidRDefault="00BC6395" w:rsidP="00BC63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2D98">
              <w:rPr>
                <w:rFonts w:ascii="Times New Roman" w:hAnsi="Times New Roman"/>
                <w:sz w:val="20"/>
                <w:szCs w:val="20"/>
              </w:rPr>
              <w:t xml:space="preserve">М.П.           </w:t>
            </w:r>
          </w:p>
          <w:p w:rsidR="00BC6395" w:rsidRPr="004A2D98" w:rsidRDefault="00BC6395" w:rsidP="00BC6395">
            <w:pPr>
              <w:pStyle w:val="a6"/>
              <w:rPr>
                <w:sz w:val="20"/>
              </w:rPr>
            </w:pPr>
          </w:p>
        </w:tc>
        <w:tc>
          <w:tcPr>
            <w:tcW w:w="4860" w:type="dxa"/>
          </w:tcPr>
          <w:p w:rsidR="00BC6395" w:rsidRPr="004A2D98" w:rsidRDefault="00BC6395" w:rsidP="00BC6395">
            <w:pPr>
              <w:pStyle w:val="a6"/>
              <w:rPr>
                <w:bCs/>
                <w:sz w:val="20"/>
              </w:rPr>
            </w:pPr>
            <w:r w:rsidRPr="004A2D98">
              <w:rPr>
                <w:b w:val="0"/>
                <w:sz w:val="20"/>
              </w:rPr>
              <w:t xml:space="preserve">Заказчик: </w:t>
            </w:r>
            <w:r w:rsidRPr="004A2D98">
              <w:rPr>
                <w:bCs/>
                <w:sz w:val="20"/>
              </w:rPr>
              <w:t xml:space="preserve"> </w:t>
            </w:r>
          </w:p>
          <w:p w:rsidR="00BC6395" w:rsidRPr="004A2D98" w:rsidRDefault="00BC6395" w:rsidP="00BC6395">
            <w:pPr>
              <w:pStyle w:val="a6"/>
              <w:rPr>
                <w:bCs/>
                <w:sz w:val="20"/>
              </w:rPr>
            </w:pPr>
            <w:r w:rsidRPr="004A2D98">
              <w:rPr>
                <w:bCs/>
                <w:sz w:val="20"/>
              </w:rPr>
              <w:t xml:space="preserve">МУЗ </w:t>
            </w:r>
            <w:proofErr w:type="spellStart"/>
            <w:r w:rsidRPr="004A2D98">
              <w:rPr>
                <w:bCs/>
                <w:sz w:val="20"/>
              </w:rPr>
              <w:t>Городищенская</w:t>
            </w:r>
            <w:proofErr w:type="spellEnd"/>
            <w:r w:rsidRPr="004A2D98">
              <w:rPr>
                <w:bCs/>
                <w:sz w:val="20"/>
              </w:rPr>
              <w:t xml:space="preserve"> ЦРБ</w:t>
            </w:r>
          </w:p>
          <w:p w:rsidR="00BC6395" w:rsidRPr="004A2D98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4A2D98">
              <w:rPr>
                <w:sz w:val="20"/>
                <w:szCs w:val="20"/>
              </w:rPr>
              <w:t xml:space="preserve">403003, р.п. Городище </w:t>
            </w:r>
            <w:proofErr w:type="gramStart"/>
            <w:r w:rsidRPr="004A2D98">
              <w:rPr>
                <w:sz w:val="20"/>
                <w:szCs w:val="20"/>
              </w:rPr>
              <w:t>Волгоградской</w:t>
            </w:r>
            <w:proofErr w:type="gramEnd"/>
            <w:r w:rsidRPr="004A2D98">
              <w:rPr>
                <w:sz w:val="20"/>
                <w:szCs w:val="20"/>
              </w:rPr>
              <w:t xml:space="preserve"> обл. пл. Павших Борцов 4,</w:t>
            </w:r>
          </w:p>
          <w:p w:rsidR="00BC6395" w:rsidRPr="004A2D98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4A2D98">
              <w:rPr>
                <w:sz w:val="20"/>
                <w:szCs w:val="20"/>
              </w:rPr>
              <w:t xml:space="preserve">ИНН 3403301221 КПП 340301001 </w:t>
            </w:r>
          </w:p>
          <w:p w:rsidR="00BC6395" w:rsidRPr="004A2D98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4A2D98">
              <w:rPr>
                <w:sz w:val="20"/>
                <w:szCs w:val="20"/>
              </w:rPr>
              <w:t>ОГРН  1023405361671,</w:t>
            </w: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Pr="004A2D98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 w:rsidRPr="004A2D98">
              <w:rPr>
                <w:sz w:val="20"/>
                <w:szCs w:val="20"/>
              </w:rPr>
              <w:t>тел. (84468) 3-15-03, 3-52-13</w:t>
            </w:r>
          </w:p>
          <w:p w:rsidR="00BC6395" w:rsidRPr="004A2D98" w:rsidRDefault="00BC6395" w:rsidP="00BC6395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BC6395" w:rsidRPr="004A2D98" w:rsidRDefault="00BC6395" w:rsidP="00BC6395">
            <w:pPr>
              <w:pStyle w:val="a6"/>
              <w:rPr>
                <w:sz w:val="20"/>
              </w:rPr>
            </w:pPr>
            <w:r w:rsidRPr="004A2D98">
              <w:rPr>
                <w:sz w:val="20"/>
              </w:rPr>
              <w:t xml:space="preserve">Главный врач   ________________  Гордеева М.Ф.                                        </w:t>
            </w:r>
          </w:p>
          <w:p w:rsidR="00BC6395" w:rsidRPr="004A2D98" w:rsidRDefault="00BC6395" w:rsidP="00BC6395">
            <w:pPr>
              <w:pStyle w:val="a6"/>
              <w:rPr>
                <w:sz w:val="20"/>
              </w:rPr>
            </w:pPr>
            <w:r w:rsidRPr="004A2D98">
              <w:rPr>
                <w:sz w:val="20"/>
              </w:rPr>
              <w:t xml:space="preserve">                       </w:t>
            </w:r>
          </w:p>
          <w:p w:rsidR="00BC6395" w:rsidRPr="004A2D98" w:rsidRDefault="00BC6395" w:rsidP="00BC6395">
            <w:pPr>
              <w:pStyle w:val="a6"/>
              <w:rPr>
                <w:sz w:val="20"/>
              </w:rPr>
            </w:pPr>
            <w:r w:rsidRPr="004A2D98">
              <w:rPr>
                <w:b w:val="0"/>
                <w:sz w:val="20"/>
              </w:rPr>
              <w:t xml:space="preserve"> </w:t>
            </w:r>
            <w:r w:rsidRPr="004A2D98">
              <w:rPr>
                <w:sz w:val="20"/>
              </w:rPr>
              <w:t>М.П.</w:t>
            </w:r>
          </w:p>
          <w:p w:rsidR="00BC6395" w:rsidRPr="004A2D98" w:rsidRDefault="00BC6395" w:rsidP="00BC6395">
            <w:pPr>
              <w:pStyle w:val="a6"/>
              <w:rPr>
                <w:b w:val="0"/>
                <w:sz w:val="20"/>
              </w:rPr>
            </w:pPr>
          </w:p>
        </w:tc>
      </w:tr>
    </w:tbl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</w:p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</w:p>
    <w:p w:rsidR="00BC6F19" w:rsidRPr="00BC6F19" w:rsidRDefault="00BC6F19" w:rsidP="00BC6F19">
      <w:pPr>
        <w:pStyle w:val="a6"/>
        <w:rPr>
          <w:rFonts w:ascii="Times New Roman" w:hAnsi="Times New Roman" w:cs="Times New Roman"/>
          <w:b w:val="0"/>
          <w:sz w:val="22"/>
        </w:rPr>
      </w:pPr>
    </w:p>
    <w:p w:rsidR="00BC6F19" w:rsidRDefault="00BC6F19" w:rsidP="00BC6F19">
      <w:pPr>
        <w:ind w:right="-8"/>
        <w:jc w:val="center"/>
      </w:pPr>
    </w:p>
    <w:p w:rsidR="00B92902" w:rsidRDefault="00B92902"/>
    <w:sectPr w:rsidR="00B92902" w:rsidSect="00BC6F19">
      <w:pgSz w:w="11906" w:h="16838"/>
      <w:pgMar w:top="89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F19"/>
    <w:rsid w:val="00A01435"/>
    <w:rsid w:val="00B92902"/>
    <w:rsid w:val="00BB36E2"/>
    <w:rsid w:val="00BC6395"/>
    <w:rsid w:val="00BC6F19"/>
    <w:rsid w:val="00BE1051"/>
    <w:rsid w:val="00CA17E0"/>
    <w:rsid w:val="00F1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02"/>
  </w:style>
  <w:style w:type="paragraph" w:styleId="1">
    <w:name w:val="heading 1"/>
    <w:basedOn w:val="a"/>
    <w:next w:val="a"/>
    <w:link w:val="10"/>
    <w:qFormat/>
    <w:rsid w:val="00BC6F19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F19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a3">
    <w:name w:val="Title"/>
    <w:basedOn w:val="a"/>
    <w:link w:val="a4"/>
    <w:qFormat/>
    <w:rsid w:val="00BC6F1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8"/>
      <w:sz w:val="24"/>
    </w:rPr>
  </w:style>
  <w:style w:type="character" w:customStyle="1" w:styleId="a4">
    <w:name w:val="Название Знак"/>
    <w:basedOn w:val="a0"/>
    <w:link w:val="a3"/>
    <w:rsid w:val="00BC6F19"/>
    <w:rPr>
      <w:rFonts w:ascii="Times New Roman" w:eastAsia="Times New Roman" w:hAnsi="Times New Roman" w:cs="Times New Roman"/>
      <w:b/>
      <w:bCs/>
      <w:color w:val="000000"/>
      <w:spacing w:val="-8"/>
      <w:sz w:val="24"/>
      <w:shd w:val="clear" w:color="auto" w:fill="FFFFFF"/>
    </w:rPr>
  </w:style>
  <w:style w:type="character" w:customStyle="1" w:styleId="a5">
    <w:name w:val="Основной текст Знак"/>
    <w:basedOn w:val="a0"/>
    <w:link w:val="a6"/>
    <w:locked/>
    <w:rsid w:val="00BC6F19"/>
    <w:rPr>
      <w:b/>
      <w:sz w:val="24"/>
    </w:rPr>
  </w:style>
  <w:style w:type="paragraph" w:styleId="a6">
    <w:name w:val="Body Text"/>
    <w:basedOn w:val="a"/>
    <w:link w:val="a5"/>
    <w:rsid w:val="00BC6F19"/>
    <w:pPr>
      <w:spacing w:after="0" w:line="240" w:lineRule="auto"/>
      <w:jc w:val="both"/>
    </w:pPr>
    <w:rPr>
      <w:b/>
      <w:sz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BC6F19"/>
  </w:style>
  <w:style w:type="paragraph" w:styleId="2">
    <w:name w:val="Body Text Indent 2"/>
    <w:basedOn w:val="a"/>
    <w:link w:val="20"/>
    <w:rsid w:val="00BC6F19"/>
    <w:pPr>
      <w:spacing w:after="120" w:line="480" w:lineRule="auto"/>
      <w:ind w:left="283"/>
    </w:pPr>
    <w:rPr>
      <w:rFonts w:ascii="Times New Roman" w:eastAsia="Times New Roman" w:hAnsi="Times New Roman" w:cs="Times New Roman"/>
      <w:position w:val="-4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6F19"/>
    <w:rPr>
      <w:rFonts w:ascii="Times New Roman" w:eastAsia="Times New Roman" w:hAnsi="Times New Roman" w:cs="Times New Roman"/>
      <w:position w:val="-4"/>
      <w:sz w:val="28"/>
      <w:szCs w:val="28"/>
    </w:rPr>
  </w:style>
  <w:style w:type="paragraph" w:styleId="21">
    <w:name w:val="Body Text 2"/>
    <w:basedOn w:val="a"/>
    <w:link w:val="22"/>
    <w:rsid w:val="00BC6F19"/>
    <w:pPr>
      <w:spacing w:after="120" w:line="480" w:lineRule="auto"/>
    </w:pPr>
    <w:rPr>
      <w:rFonts w:ascii="Times New Roman" w:eastAsia="Times New Roman" w:hAnsi="Times New Roman" w:cs="Times New Roman"/>
      <w:position w:val="-4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C6F19"/>
    <w:rPr>
      <w:rFonts w:ascii="Times New Roman" w:eastAsia="Times New Roman" w:hAnsi="Times New Roman" w:cs="Times New Roman"/>
      <w:position w:val="-4"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BC6F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rsid w:val="00BB36E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C63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63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liana_p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ChernyshovaNA</cp:lastModifiedBy>
  <cp:revision>3</cp:revision>
  <dcterms:created xsi:type="dcterms:W3CDTF">2010-03-31T07:54:00Z</dcterms:created>
  <dcterms:modified xsi:type="dcterms:W3CDTF">2010-04-01T10:33:00Z</dcterms:modified>
</cp:coreProperties>
</file>